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CF03" w14:textId="04CE4BD6" w:rsidR="00770BFD" w:rsidRDefault="005275B6" w:rsidP="00136EF2">
      <w:pPr>
        <w:pStyle w:val="TPC-CoverL1-Title"/>
        <w:jc w:val="left"/>
      </w:pPr>
      <w:r>
        <w:rPr>
          <w:noProof/>
        </w:rPr>
        <w:drawing>
          <wp:inline distT="0" distB="0" distL="0" distR="0" wp14:anchorId="0224E751" wp14:editId="511E8FBD">
            <wp:extent cx="3048000" cy="571500"/>
            <wp:effectExtent l="0" t="0" r="0" b="0"/>
            <wp:docPr id="1" name="Picture 1" descr="TP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048000" cy="571500"/>
                    </a:xfrm>
                    <a:prstGeom prst="rect">
                      <a:avLst/>
                    </a:prstGeom>
                  </pic:spPr>
                </pic:pic>
              </a:graphicData>
            </a:graphic>
          </wp:inline>
        </w:drawing>
      </w:r>
    </w:p>
    <w:p w14:paraId="310245A3" w14:textId="77777777" w:rsidR="00770BFD" w:rsidRDefault="00770BFD" w:rsidP="004C67D1">
      <w:pPr>
        <w:pStyle w:val="TPC-CoverL1-Title"/>
      </w:pPr>
    </w:p>
    <w:p w14:paraId="3F3643C0" w14:textId="77777777" w:rsidR="00770BFD" w:rsidRDefault="00770BFD" w:rsidP="004C67D1">
      <w:pPr>
        <w:pStyle w:val="TPC-CoverL1-Title"/>
      </w:pPr>
    </w:p>
    <w:p w14:paraId="1FD1E5CF" w14:textId="77777777" w:rsidR="00770BFD" w:rsidRDefault="00770BFD" w:rsidP="004C67D1">
      <w:pPr>
        <w:pStyle w:val="TPC-CoverL1-Title"/>
      </w:pPr>
    </w:p>
    <w:p w14:paraId="5269ED7F" w14:textId="77777777" w:rsidR="00770BFD" w:rsidRDefault="00770BFD" w:rsidP="004C67D1">
      <w:pPr>
        <w:pStyle w:val="TPC-CoverL1-Title"/>
      </w:pPr>
      <w:r>
        <w:t xml:space="preserve"> </w:t>
      </w:r>
    </w:p>
    <w:p w14:paraId="44C8FCED" w14:textId="77777777" w:rsidR="00770BFD" w:rsidRDefault="00770BFD" w:rsidP="004C67D1">
      <w:pPr>
        <w:pStyle w:val="TPC-CoverL1-Title"/>
      </w:pPr>
    </w:p>
    <w:p w14:paraId="6D9BD721" w14:textId="5374AD98" w:rsidR="00585794" w:rsidRPr="00585794" w:rsidRDefault="00585794" w:rsidP="00585794">
      <w:pPr>
        <w:pStyle w:val="TPC-CoverL1-Title"/>
      </w:pPr>
      <w:r w:rsidRPr="00585794">
        <w:t xml:space="preserve">TPC </w:t>
      </w:r>
      <w:r w:rsidR="00E81680">
        <w:t>Procedures</w:t>
      </w:r>
    </w:p>
    <w:p w14:paraId="0E98EE53" w14:textId="5F341B4D" w:rsidR="00770BFD" w:rsidRPr="00585794" w:rsidRDefault="00770BFD" w:rsidP="00585794">
      <w:pPr>
        <w:pStyle w:val="TPC-CoverL1-Title"/>
      </w:pPr>
      <w:r w:rsidRPr="00585794">
        <w:t xml:space="preserve">Version </w:t>
      </w:r>
      <w:r w:rsidR="009371A2">
        <w:t>1.0</w:t>
      </w:r>
      <w:r w:rsidR="002A2495">
        <w:br/>
      </w:r>
    </w:p>
    <w:p w14:paraId="1BFB97D5" w14:textId="77777777" w:rsidR="00770BFD" w:rsidRPr="004C67D1" w:rsidRDefault="00770BFD" w:rsidP="004C67D1">
      <w:pPr>
        <w:pStyle w:val="TPC-CoverL1-Title"/>
      </w:pPr>
    </w:p>
    <w:p w14:paraId="1DFC8A44" w14:textId="4E8E844E" w:rsidR="00770BFD" w:rsidRPr="00490A64" w:rsidRDefault="00AE100B" w:rsidP="28F6F2B6">
      <w:pPr>
        <w:pStyle w:val="TPC-CoverL1-Title"/>
        <w:rPr>
          <w:strike/>
        </w:rPr>
      </w:pPr>
      <w:r>
        <w:t xml:space="preserve"> </w:t>
      </w:r>
      <w:r w:rsidR="0005086F">
        <w:t xml:space="preserve"> </w:t>
      </w:r>
      <w:r w:rsidR="797750B9">
        <w:t xml:space="preserve">November </w:t>
      </w:r>
      <w:r w:rsidR="006C74DF">
        <w:t>202</w:t>
      </w:r>
      <w:r w:rsidR="005A728D">
        <w:t>1</w:t>
      </w:r>
      <w:r>
        <w:br/>
      </w:r>
    </w:p>
    <w:p w14:paraId="7C511BE8" w14:textId="77777777" w:rsidR="00770BFD" w:rsidRDefault="00770BFD" w:rsidP="00F965BE">
      <w:pPr>
        <w:pStyle w:val="TPC-CoverL2-Title"/>
      </w:pPr>
    </w:p>
    <w:p w14:paraId="4EA87EE1" w14:textId="77777777" w:rsidR="00770BFD" w:rsidRDefault="00770BFD" w:rsidP="00F965BE">
      <w:pPr>
        <w:pStyle w:val="TPC-CoverL2-Title"/>
      </w:pPr>
    </w:p>
    <w:p w14:paraId="31185149" w14:textId="77777777" w:rsidR="00770BFD" w:rsidRDefault="00770BFD" w:rsidP="00F965BE">
      <w:pPr>
        <w:pStyle w:val="TPC-CoverL2-Title"/>
      </w:pPr>
    </w:p>
    <w:p w14:paraId="0CF3254E" w14:textId="77777777" w:rsidR="00770BFD" w:rsidRDefault="00770BFD" w:rsidP="00FD5C11">
      <w:pPr>
        <w:pStyle w:val="TPC-CoverL2-Title"/>
        <w:jc w:val="left"/>
      </w:pPr>
    </w:p>
    <w:p w14:paraId="66EAD542" w14:textId="77777777" w:rsidR="00585794" w:rsidRPr="00585794" w:rsidRDefault="00585794" w:rsidP="00585794">
      <w:pPr>
        <w:pStyle w:val="TPC-CoverL2-Title"/>
        <w:rPr>
          <w:sz w:val="28"/>
          <w:szCs w:val="28"/>
        </w:rPr>
      </w:pPr>
    </w:p>
    <w:p w14:paraId="5A044075" w14:textId="77777777" w:rsidR="00585794" w:rsidRPr="001E73F9" w:rsidRDefault="00585794" w:rsidP="001E73F9">
      <w:pPr>
        <w:pStyle w:val="TPC-CoverL2-Title"/>
        <w:rPr>
          <w:sz w:val="28"/>
          <w:szCs w:val="28"/>
        </w:rPr>
      </w:pPr>
      <w:r w:rsidRPr="00585794">
        <w:rPr>
          <w:sz w:val="28"/>
          <w:szCs w:val="28"/>
        </w:rPr>
        <w:t>Transaction Processing Performance Council</w:t>
      </w:r>
      <w:r w:rsidRPr="00585794">
        <w:rPr>
          <w:sz w:val="28"/>
          <w:szCs w:val="28"/>
        </w:rPr>
        <w:br/>
      </w:r>
      <w:r w:rsidR="001E73F9" w:rsidRPr="001E73F9">
        <w:rPr>
          <w:sz w:val="28"/>
          <w:szCs w:val="28"/>
        </w:rPr>
        <w:t>781 Beach St, Suite 302</w:t>
      </w:r>
      <w:r w:rsidRPr="001E73F9">
        <w:rPr>
          <w:sz w:val="28"/>
          <w:szCs w:val="28"/>
        </w:rPr>
        <w:br/>
        <w:t xml:space="preserve">San Francisco, CA </w:t>
      </w:r>
      <w:r w:rsidR="001E73F9" w:rsidRPr="001E73F9">
        <w:rPr>
          <w:sz w:val="28"/>
          <w:szCs w:val="28"/>
        </w:rPr>
        <w:t>94109</w:t>
      </w:r>
    </w:p>
    <w:p w14:paraId="7029AF87" w14:textId="77777777" w:rsidR="00585794" w:rsidRPr="00585794" w:rsidRDefault="00585794" w:rsidP="00585794">
      <w:pPr>
        <w:pStyle w:val="TPC-CoverL2-Title"/>
        <w:rPr>
          <w:sz w:val="28"/>
          <w:szCs w:val="28"/>
          <w:lang w:val="fr-FR"/>
        </w:rPr>
      </w:pPr>
      <w:proofErr w:type="gramStart"/>
      <w:r w:rsidRPr="00585794">
        <w:rPr>
          <w:sz w:val="28"/>
          <w:szCs w:val="28"/>
          <w:lang w:val="fr-FR"/>
        </w:rPr>
        <w:t>Phone:</w:t>
      </w:r>
      <w:proofErr w:type="gramEnd"/>
      <w:r w:rsidRPr="00585794">
        <w:rPr>
          <w:sz w:val="28"/>
          <w:szCs w:val="28"/>
          <w:lang w:val="fr-FR"/>
        </w:rPr>
        <w:t xml:space="preserve"> (415) 561-6272</w:t>
      </w:r>
      <w:r w:rsidRPr="00585794">
        <w:rPr>
          <w:sz w:val="28"/>
          <w:szCs w:val="28"/>
          <w:lang w:val="fr-FR"/>
        </w:rPr>
        <w:br/>
        <w:t>FAX: (415) 561-6120</w:t>
      </w:r>
    </w:p>
    <w:p w14:paraId="0A3FC4E2" w14:textId="77777777" w:rsidR="00585794" w:rsidRPr="00585794" w:rsidRDefault="00585794" w:rsidP="001E73F9">
      <w:pPr>
        <w:pStyle w:val="TPC-CoverL2-Title"/>
        <w:rPr>
          <w:sz w:val="28"/>
          <w:szCs w:val="28"/>
          <w:lang w:val="fr-FR"/>
        </w:rPr>
      </w:pPr>
      <w:r w:rsidRPr="00585794">
        <w:rPr>
          <w:sz w:val="28"/>
          <w:szCs w:val="28"/>
          <w:lang w:val="fr-FR"/>
        </w:rPr>
        <w:br/>
      </w:r>
      <w:proofErr w:type="gramStart"/>
      <w:r w:rsidRPr="00585794">
        <w:rPr>
          <w:sz w:val="28"/>
          <w:szCs w:val="28"/>
          <w:lang w:val="fr-FR"/>
        </w:rPr>
        <w:t>Email:</w:t>
      </w:r>
      <w:proofErr w:type="gramEnd"/>
      <w:r w:rsidRPr="00585794">
        <w:rPr>
          <w:sz w:val="28"/>
          <w:szCs w:val="28"/>
          <w:lang w:val="fr-FR"/>
        </w:rPr>
        <w:t xml:space="preserve"> </w:t>
      </w:r>
      <w:hyperlink r:id="rId13" w:history="1">
        <w:r w:rsidR="001E73F9">
          <w:rPr>
            <w:rStyle w:val="Hyperlink"/>
            <w:sz w:val="28"/>
            <w:szCs w:val="28"/>
            <w:lang w:val="fr-FR"/>
          </w:rPr>
          <w:t>info@tpc.org</w:t>
        </w:r>
        <w:r w:rsidR="001E73F9" w:rsidRPr="00585794">
          <w:rPr>
            <w:rStyle w:val="Hyperlink"/>
            <w:sz w:val="28"/>
            <w:szCs w:val="28"/>
            <w:lang w:val="fr-FR"/>
          </w:rPr>
          <w:br/>
        </w:r>
      </w:hyperlink>
      <w:hyperlink r:id="rId14" w:history="1">
        <w:r w:rsidRPr="00585794">
          <w:rPr>
            <w:rStyle w:val="Hyperlink"/>
            <w:sz w:val="28"/>
            <w:szCs w:val="28"/>
            <w:lang w:val="fr-FR"/>
          </w:rPr>
          <w:t>http://www.tpc.org</w:t>
        </w:r>
      </w:hyperlink>
    </w:p>
    <w:p w14:paraId="4B70C8E0" w14:textId="4C767615" w:rsidR="00585794" w:rsidRDefault="00585794" w:rsidP="00C818CF">
      <w:pPr>
        <w:pStyle w:val="TPC-CoverL2-Title"/>
      </w:pPr>
      <w:r w:rsidRPr="00311117">
        <w:t xml:space="preserve">© </w:t>
      </w:r>
      <w:r w:rsidR="006C74DF">
        <w:t>202</w:t>
      </w:r>
      <w:r w:rsidR="005A728D">
        <w:t>1</w:t>
      </w:r>
      <w:r w:rsidR="00CA15D2">
        <w:t xml:space="preserve"> </w:t>
      </w:r>
      <w:r w:rsidRPr="00311117">
        <w:t>Transaction Processing Performance Council</w:t>
      </w:r>
    </w:p>
    <w:p w14:paraId="40D70ABF" w14:textId="77777777" w:rsidR="00585794" w:rsidRPr="00311117" w:rsidRDefault="00585794" w:rsidP="00585794">
      <w:pPr>
        <w:pStyle w:val="TPC-CoverL2-Title"/>
      </w:pPr>
      <w:r>
        <w:t>All Rights Reserved</w:t>
      </w:r>
    </w:p>
    <w:p w14:paraId="14C42545" w14:textId="77777777" w:rsidR="00770BFD" w:rsidRDefault="00770BFD" w:rsidP="00F965BE">
      <w:pPr>
        <w:sectPr w:rsidR="00770BFD" w:rsidSect="00AB56F7">
          <w:footerReference w:type="default" r:id="rId15"/>
          <w:footerReference w:type="first" r:id="rId16"/>
          <w:type w:val="continuous"/>
          <w:pgSz w:w="12240" w:h="15840" w:code="1"/>
          <w:pgMar w:top="1008" w:right="1008" w:bottom="1008" w:left="1008" w:header="720" w:footer="374" w:gutter="0"/>
          <w:pgNumType w:start="1"/>
          <w:cols w:space="720"/>
          <w:docGrid w:linePitch="326"/>
        </w:sectPr>
      </w:pPr>
    </w:p>
    <w:p w14:paraId="43D6806A" w14:textId="77777777" w:rsidR="001810D5" w:rsidRPr="000C5C80" w:rsidRDefault="001810D5" w:rsidP="000C5C80">
      <w:pPr>
        <w:pStyle w:val="TPC-IntroL1-Title"/>
        <w:ind w:left="720" w:right="864"/>
        <w:rPr>
          <w:rFonts w:ascii="Arial" w:hAnsi="Arial" w:cs="Arial"/>
        </w:rPr>
      </w:pPr>
      <w:r w:rsidRPr="000C5C80">
        <w:rPr>
          <w:rFonts w:ascii="Arial" w:hAnsi="Arial" w:cs="Arial"/>
        </w:rPr>
        <w:lastRenderedPageBreak/>
        <w:t>Legal Notice</w:t>
      </w:r>
    </w:p>
    <w:p w14:paraId="17092CC4" w14:textId="77777777" w:rsidR="001810D5" w:rsidRPr="000C5C80" w:rsidRDefault="001810D5" w:rsidP="000C5C80">
      <w:pPr>
        <w:pStyle w:val="TPC-IntroWording-Align"/>
        <w:ind w:left="720"/>
        <w:rPr>
          <w:szCs w:val="22"/>
        </w:rPr>
      </w:pPr>
      <w:r w:rsidRPr="000C5C80">
        <w:rPr>
          <w:szCs w:val="22"/>
        </w:rPr>
        <w:t xml:space="preserve">The TPC reserves all right, title, and interest to this document and associated source code as provided under U.S. and international laws, including without limitation all patent and trademark rights therein.  </w:t>
      </w:r>
    </w:p>
    <w:p w14:paraId="56070EE7" w14:textId="77777777" w:rsidR="001810D5" w:rsidRPr="00BD7BC8" w:rsidRDefault="001810D5" w:rsidP="000C5C80">
      <w:pPr>
        <w:pStyle w:val="TPC-IntroWording-Align"/>
        <w:ind w:left="720"/>
      </w:pPr>
      <w:r w:rsidRPr="00BD7BC8">
        <w:t xml:space="preserve">Permission to copy without fee all or part of this </w:t>
      </w:r>
      <w:r>
        <w:t>document</w:t>
      </w:r>
      <w:r w:rsidRPr="00BD7BC8">
        <w:t xml:space="preserve"> is granted </w:t>
      </w:r>
      <w:r w:rsidRPr="000C5C80">
        <w:rPr>
          <w:szCs w:val="22"/>
        </w:rPr>
        <w:t>provided</w:t>
      </w:r>
      <w:r w:rsidRPr="00BD7BC8">
        <w:t xml:space="preserve"> that the TPC copyright notice, the title of the publication, and its date appear, and notice is given that copying is by permission of the Transaction Processing Performance Council.  To copy otherwise requires specific permission.</w:t>
      </w:r>
    </w:p>
    <w:p w14:paraId="67D39A7E" w14:textId="77777777" w:rsidR="001810D5" w:rsidRDefault="001810D5" w:rsidP="000C5C80">
      <w:pPr>
        <w:pStyle w:val="TPC-IntroL1-Title"/>
        <w:ind w:left="720" w:right="864"/>
      </w:pPr>
      <w:r w:rsidRPr="000C5C80">
        <w:rPr>
          <w:rFonts w:ascii="Arial" w:hAnsi="Arial" w:cs="Arial"/>
        </w:rPr>
        <w:t>Trademarks</w:t>
      </w:r>
    </w:p>
    <w:p w14:paraId="3BDAC72A" w14:textId="439E756D" w:rsidR="001810D5" w:rsidRDefault="00222B48" w:rsidP="000C5C80">
      <w:pPr>
        <w:pStyle w:val="TPC-IntroWording-Align"/>
        <w:ind w:left="720"/>
      </w:pPr>
      <w:r>
        <w:t xml:space="preserve">TPC, </w:t>
      </w:r>
      <w:r w:rsidR="001810D5">
        <w:t>TPC Benchmark, TPC-C, TPC-E, TPC-H, TPC-DS and TPC-VMS</w:t>
      </w:r>
      <w:r w:rsidR="001810D5" w:rsidRPr="00F0026F">
        <w:t xml:space="preserve"> </w:t>
      </w:r>
      <w:r w:rsidR="001810D5">
        <w:t>are trademarks of the Transaction Processing Performance Council.</w:t>
      </w:r>
    </w:p>
    <w:p w14:paraId="5317659B" w14:textId="77777777" w:rsidR="001810D5" w:rsidRPr="00135EC6" w:rsidRDefault="001810D5" w:rsidP="001810D5"/>
    <w:p w14:paraId="43A1D2DC" w14:textId="77777777" w:rsidR="001810D5" w:rsidRPr="000C5C80" w:rsidRDefault="001810D5" w:rsidP="000C5C80">
      <w:pPr>
        <w:pStyle w:val="TPC-IntroWording-Align"/>
        <w:ind w:left="720"/>
      </w:pPr>
      <w:r w:rsidRPr="000C5C80">
        <w:t xml:space="preserve">Product names, logos, brands, and other trademarks featured or referred to within this Specification are the property of their respective trademark holders. </w:t>
      </w:r>
    </w:p>
    <w:p w14:paraId="32231CD0" w14:textId="77777777" w:rsidR="00FD5C11" w:rsidRPr="00FD5C11" w:rsidRDefault="00FD5C11" w:rsidP="00FD5C11"/>
    <w:p w14:paraId="7A7A0F36" w14:textId="0A3CB6A5" w:rsidR="00977398" w:rsidRDefault="001810D5" w:rsidP="00977398">
      <w:pPr>
        <w:pStyle w:val="TPC-IntroL1-Title"/>
        <w:ind w:left="720" w:right="864"/>
      </w:pPr>
      <w:r w:rsidRPr="000C5C80">
        <w:rPr>
          <w:rFonts w:ascii="Arial" w:hAnsi="Arial" w:cs="Arial"/>
        </w:rPr>
        <w:t>TPC Membership</w:t>
      </w:r>
      <w:r w:rsidR="00977398" w:rsidRPr="00977398">
        <w:t xml:space="preserve"> </w:t>
      </w:r>
    </w:p>
    <w:p w14:paraId="53C5191E" w14:textId="514EBE8F" w:rsidR="00977398" w:rsidRPr="00977398" w:rsidRDefault="00977398" w:rsidP="00977398">
      <w:pPr>
        <w:pStyle w:val="TPC-IntroWording-Align"/>
        <w:ind w:left="720"/>
        <w:rPr>
          <w:szCs w:val="22"/>
        </w:rPr>
      </w:pPr>
      <w:r>
        <w:t xml:space="preserve">A list of the current TPC Member companies can be found at </w:t>
      </w:r>
      <w:r w:rsidRPr="00977398">
        <w:rPr>
          <w:szCs w:val="22"/>
        </w:rPr>
        <w:t>http://www.tpc.org/</w:t>
      </w:r>
      <w:r w:rsidR="00DA3F4C">
        <w:rPr>
          <w:szCs w:val="22"/>
        </w:rPr>
        <w:t>tpc</w:t>
      </w:r>
      <w:r w:rsidRPr="00977398">
        <w:rPr>
          <w:szCs w:val="22"/>
        </w:rPr>
        <w:t>_</w:t>
      </w:r>
      <w:r w:rsidR="00DA3F4C">
        <w:rPr>
          <w:szCs w:val="22"/>
        </w:rPr>
        <w:t>d</w:t>
      </w:r>
      <w:r w:rsidRPr="00977398">
        <w:rPr>
          <w:szCs w:val="22"/>
        </w:rPr>
        <w:t>ocuments_</w:t>
      </w:r>
      <w:r w:rsidR="00DA3F4C">
        <w:rPr>
          <w:szCs w:val="22"/>
        </w:rPr>
        <w:t>c</w:t>
      </w:r>
      <w:r w:rsidRPr="00977398">
        <w:rPr>
          <w:szCs w:val="22"/>
        </w:rPr>
        <w:t>urrent_</w:t>
      </w:r>
      <w:r w:rsidR="00DA3F4C">
        <w:rPr>
          <w:szCs w:val="22"/>
        </w:rPr>
        <w:t>v</w:t>
      </w:r>
      <w:r w:rsidRPr="00977398">
        <w:rPr>
          <w:szCs w:val="22"/>
        </w:rPr>
        <w:t>ersions/pdf/</w:t>
      </w:r>
      <w:r w:rsidR="0086649F">
        <w:rPr>
          <w:szCs w:val="22"/>
        </w:rPr>
        <w:t>tpc_</w:t>
      </w:r>
      <w:r w:rsidR="00DA3F4C">
        <w:rPr>
          <w:szCs w:val="22"/>
        </w:rPr>
        <w:t>m</w:t>
      </w:r>
      <w:r>
        <w:rPr>
          <w:szCs w:val="22"/>
        </w:rPr>
        <w:t>embers</w:t>
      </w:r>
      <w:r w:rsidR="0086649F">
        <w:rPr>
          <w:szCs w:val="22"/>
        </w:rPr>
        <w:t>hip</w:t>
      </w:r>
      <w:r w:rsidRPr="00977398">
        <w:rPr>
          <w:szCs w:val="22"/>
        </w:rPr>
        <w:t>.pdf</w:t>
      </w:r>
    </w:p>
    <w:p w14:paraId="22796CE7" w14:textId="77777777" w:rsidR="00977398" w:rsidRDefault="00977398" w:rsidP="001810D5">
      <w:pPr>
        <w:pStyle w:val="TPC-IntroL1-Title"/>
        <w:rPr>
          <w:rFonts w:ascii="Arial" w:hAnsi="Arial" w:cs="Arial"/>
          <w:sz w:val="20"/>
          <w:szCs w:val="20"/>
        </w:rPr>
      </w:pPr>
    </w:p>
    <w:p w14:paraId="76D36C25" w14:textId="77777777" w:rsidR="001810D5" w:rsidRPr="001810D5" w:rsidRDefault="001810D5" w:rsidP="001810D5">
      <w:pPr>
        <w:sectPr w:rsidR="001810D5" w:rsidRPr="001810D5" w:rsidSect="004B08D6">
          <w:headerReference w:type="default" r:id="rId17"/>
          <w:footerReference w:type="default" r:id="rId18"/>
          <w:pgSz w:w="12240" w:h="15840" w:code="1"/>
          <w:pgMar w:top="1008" w:right="1008" w:bottom="1008" w:left="1008" w:header="0" w:footer="375" w:gutter="0"/>
          <w:pgNumType w:start="2"/>
          <w:cols w:space="720"/>
          <w:docGrid w:linePitch="326"/>
        </w:sectPr>
      </w:pPr>
    </w:p>
    <w:p w14:paraId="27E8CE2A" w14:textId="77777777" w:rsidR="00536198" w:rsidRDefault="00536198" w:rsidP="00DE500C">
      <w:pPr>
        <w:pStyle w:val="TPC-IntroL1-Title"/>
      </w:pPr>
    </w:p>
    <w:p w14:paraId="2939EB83" w14:textId="77777777" w:rsidR="00FD5C11" w:rsidRPr="000C5C80" w:rsidRDefault="00FD5C11" w:rsidP="00FD5C11">
      <w:pPr>
        <w:pStyle w:val="TPC-IntroL1-Title"/>
        <w:rPr>
          <w:rFonts w:ascii="Arial" w:hAnsi="Arial" w:cs="Arial"/>
        </w:rPr>
      </w:pPr>
      <w:r w:rsidRPr="000C5C80">
        <w:rPr>
          <w:rFonts w:ascii="Arial" w:hAnsi="Arial" w:cs="Arial"/>
        </w:rPr>
        <w:t>Document Revision History</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58"/>
        <w:gridCol w:w="900"/>
        <w:gridCol w:w="6365"/>
      </w:tblGrid>
      <w:tr w:rsidR="00FD5C11" w:rsidRPr="00AD0B38" w14:paraId="01A2605C" w14:textId="77777777" w:rsidTr="28F6F2B6">
        <w:tc>
          <w:tcPr>
            <w:tcW w:w="1958" w:type="dxa"/>
            <w:tcBorders>
              <w:bottom w:val="single" w:sz="12" w:space="0" w:color="auto"/>
            </w:tcBorders>
            <w:shd w:val="clear" w:color="auto" w:fill="FFFF99"/>
            <w:tcMar>
              <w:left w:w="158" w:type="dxa"/>
              <w:right w:w="158" w:type="dxa"/>
            </w:tcMar>
            <w:vAlign w:val="center"/>
          </w:tcPr>
          <w:p w14:paraId="2E0CDAA8" w14:textId="77777777" w:rsidR="00FD5C11" w:rsidRPr="00AD0B38" w:rsidRDefault="00FD5C11" w:rsidP="006B32CE">
            <w:pPr>
              <w:pStyle w:val="TPC-TableCell-Left"/>
            </w:pPr>
            <w:r w:rsidRPr="00AD0B38">
              <w:t>Date</w:t>
            </w:r>
          </w:p>
        </w:tc>
        <w:tc>
          <w:tcPr>
            <w:tcW w:w="900" w:type="dxa"/>
            <w:tcBorders>
              <w:bottom w:val="single" w:sz="12" w:space="0" w:color="auto"/>
            </w:tcBorders>
            <w:shd w:val="clear" w:color="auto" w:fill="FFFF99"/>
            <w:vAlign w:val="center"/>
          </w:tcPr>
          <w:p w14:paraId="3E2D1F3F" w14:textId="77777777" w:rsidR="00FD5C11" w:rsidRPr="00AD0B38" w:rsidRDefault="00FD5C11" w:rsidP="006B32CE">
            <w:pPr>
              <w:pStyle w:val="TPC-TableCell-Left"/>
            </w:pPr>
            <w:r w:rsidRPr="00AD0B38">
              <w:t>Version</w:t>
            </w:r>
          </w:p>
        </w:tc>
        <w:tc>
          <w:tcPr>
            <w:tcW w:w="6365" w:type="dxa"/>
            <w:tcBorders>
              <w:bottom w:val="single" w:sz="12" w:space="0" w:color="auto"/>
            </w:tcBorders>
            <w:shd w:val="clear" w:color="auto" w:fill="FFFF99"/>
            <w:vAlign w:val="center"/>
          </w:tcPr>
          <w:p w14:paraId="641480E9" w14:textId="77777777" w:rsidR="00FD5C11" w:rsidRPr="00AD0B38" w:rsidRDefault="00FD5C11" w:rsidP="006B32CE">
            <w:pPr>
              <w:pStyle w:val="TPC-TableCell-Left"/>
            </w:pPr>
            <w:r w:rsidRPr="00AD0B38">
              <w:t>Description</w:t>
            </w:r>
          </w:p>
        </w:tc>
      </w:tr>
      <w:tr w:rsidR="00FD5C11" w:rsidRPr="00495685" w14:paraId="504CDD69" w14:textId="77777777" w:rsidTr="28F6F2B6">
        <w:tc>
          <w:tcPr>
            <w:tcW w:w="1958" w:type="dxa"/>
            <w:shd w:val="clear" w:color="auto" w:fill="FFFFFF" w:themeFill="background1"/>
            <w:tcMar>
              <w:left w:w="158" w:type="dxa"/>
              <w:right w:w="158" w:type="dxa"/>
            </w:tcMar>
            <w:vAlign w:val="center"/>
          </w:tcPr>
          <w:p w14:paraId="4D576A9C" w14:textId="472CEA7D" w:rsidR="00FD5C11" w:rsidRPr="000C5C80" w:rsidRDefault="00E81680" w:rsidP="006B32CE">
            <w:pPr>
              <w:pStyle w:val="TPC-TableCell-Left"/>
              <w:rPr>
                <w:sz w:val="18"/>
                <w:szCs w:val="18"/>
              </w:rPr>
            </w:pPr>
            <w:r>
              <w:rPr>
                <w:sz w:val="18"/>
                <w:szCs w:val="18"/>
              </w:rPr>
              <w:t>August 2019</w:t>
            </w:r>
          </w:p>
        </w:tc>
        <w:tc>
          <w:tcPr>
            <w:tcW w:w="900" w:type="dxa"/>
            <w:shd w:val="clear" w:color="auto" w:fill="FFFFFF" w:themeFill="background1"/>
            <w:vAlign w:val="center"/>
          </w:tcPr>
          <w:p w14:paraId="2DA1BD90" w14:textId="719C3FFF" w:rsidR="00FD5C11" w:rsidRPr="000C5C80" w:rsidRDefault="00E81680" w:rsidP="006B32CE">
            <w:pPr>
              <w:pStyle w:val="TPC-TableCell-Left"/>
              <w:rPr>
                <w:sz w:val="18"/>
                <w:szCs w:val="18"/>
              </w:rPr>
            </w:pPr>
            <w:r>
              <w:rPr>
                <w:sz w:val="18"/>
                <w:szCs w:val="18"/>
              </w:rPr>
              <w:t>0.1</w:t>
            </w:r>
          </w:p>
        </w:tc>
        <w:tc>
          <w:tcPr>
            <w:tcW w:w="6365" w:type="dxa"/>
            <w:shd w:val="clear" w:color="auto" w:fill="FFFFFF" w:themeFill="background1"/>
            <w:vAlign w:val="center"/>
          </w:tcPr>
          <w:p w14:paraId="30F208EB" w14:textId="4A5AB35A" w:rsidR="00FD5C11" w:rsidRPr="000C5C80" w:rsidRDefault="00E81680" w:rsidP="006B32CE">
            <w:pPr>
              <w:pStyle w:val="TPC-TableCell-Left"/>
              <w:rPr>
                <w:sz w:val="18"/>
                <w:szCs w:val="18"/>
              </w:rPr>
            </w:pPr>
            <w:r>
              <w:rPr>
                <w:sz w:val="18"/>
                <w:szCs w:val="18"/>
              </w:rPr>
              <w:t>Initial Draft</w:t>
            </w:r>
          </w:p>
        </w:tc>
      </w:tr>
      <w:tr w:rsidR="00FD5C11" w:rsidRPr="00495685" w14:paraId="5E185FE3" w14:textId="77777777" w:rsidTr="28F6F2B6">
        <w:tc>
          <w:tcPr>
            <w:tcW w:w="1958" w:type="dxa"/>
            <w:shd w:val="clear" w:color="auto" w:fill="FFFFFF" w:themeFill="background1"/>
            <w:tcMar>
              <w:left w:w="158" w:type="dxa"/>
              <w:right w:w="158" w:type="dxa"/>
            </w:tcMar>
            <w:vAlign w:val="center"/>
          </w:tcPr>
          <w:p w14:paraId="2FD6EE45" w14:textId="1454D79C" w:rsidR="00FD5C11" w:rsidRPr="000C5C80" w:rsidRDefault="00B94E13" w:rsidP="006B32CE">
            <w:pPr>
              <w:pStyle w:val="TPC-TableCell-Left"/>
              <w:rPr>
                <w:sz w:val="18"/>
                <w:szCs w:val="18"/>
              </w:rPr>
            </w:pPr>
            <w:r>
              <w:rPr>
                <w:sz w:val="18"/>
                <w:szCs w:val="18"/>
              </w:rPr>
              <w:t>January 2020</w:t>
            </w:r>
          </w:p>
        </w:tc>
        <w:tc>
          <w:tcPr>
            <w:tcW w:w="900" w:type="dxa"/>
            <w:shd w:val="clear" w:color="auto" w:fill="FFFFFF" w:themeFill="background1"/>
            <w:vAlign w:val="center"/>
          </w:tcPr>
          <w:p w14:paraId="637FA0D6" w14:textId="5CC69400" w:rsidR="00FD5C11" w:rsidRPr="000C5C80" w:rsidRDefault="00B94E13" w:rsidP="006B32CE">
            <w:pPr>
              <w:pStyle w:val="TPC-TableCell-Left"/>
              <w:rPr>
                <w:sz w:val="18"/>
                <w:szCs w:val="18"/>
              </w:rPr>
            </w:pPr>
            <w:r>
              <w:rPr>
                <w:sz w:val="18"/>
                <w:szCs w:val="18"/>
              </w:rPr>
              <w:t>0.2</w:t>
            </w:r>
          </w:p>
        </w:tc>
        <w:tc>
          <w:tcPr>
            <w:tcW w:w="6365" w:type="dxa"/>
            <w:shd w:val="clear" w:color="auto" w:fill="FFFFFF" w:themeFill="background1"/>
            <w:vAlign w:val="center"/>
          </w:tcPr>
          <w:p w14:paraId="324A0E6E" w14:textId="15F16192" w:rsidR="00FD5C11" w:rsidRPr="000C5C80" w:rsidRDefault="00B94E13" w:rsidP="006B32CE">
            <w:pPr>
              <w:pStyle w:val="TPC-TableCell-Left"/>
              <w:rPr>
                <w:sz w:val="18"/>
                <w:szCs w:val="18"/>
              </w:rPr>
            </w:pPr>
            <w:r>
              <w:rPr>
                <w:sz w:val="18"/>
                <w:szCs w:val="18"/>
              </w:rPr>
              <w:t>Second Draft</w:t>
            </w:r>
          </w:p>
        </w:tc>
      </w:tr>
      <w:tr w:rsidR="00801AD2" w:rsidRPr="00495685" w14:paraId="751893FF" w14:textId="77777777" w:rsidTr="28F6F2B6">
        <w:tc>
          <w:tcPr>
            <w:tcW w:w="1958" w:type="dxa"/>
            <w:shd w:val="clear" w:color="auto" w:fill="FFFFFF" w:themeFill="background1"/>
            <w:tcMar>
              <w:left w:w="158" w:type="dxa"/>
              <w:right w:w="158" w:type="dxa"/>
            </w:tcMar>
            <w:vAlign w:val="center"/>
          </w:tcPr>
          <w:p w14:paraId="7AA38C09" w14:textId="0A0DDDAF" w:rsidR="00801AD2" w:rsidRDefault="00801AD2" w:rsidP="006B32CE">
            <w:pPr>
              <w:pStyle w:val="TPC-TableCell-Left"/>
              <w:rPr>
                <w:sz w:val="18"/>
                <w:szCs w:val="18"/>
              </w:rPr>
            </w:pPr>
            <w:r>
              <w:rPr>
                <w:sz w:val="18"/>
                <w:szCs w:val="18"/>
              </w:rPr>
              <w:t>January 2020</w:t>
            </w:r>
          </w:p>
        </w:tc>
        <w:tc>
          <w:tcPr>
            <w:tcW w:w="900" w:type="dxa"/>
            <w:shd w:val="clear" w:color="auto" w:fill="FFFFFF" w:themeFill="background1"/>
            <w:vAlign w:val="center"/>
          </w:tcPr>
          <w:p w14:paraId="6F4020CA" w14:textId="5EE41AAE" w:rsidR="00801AD2" w:rsidRDefault="00801AD2" w:rsidP="006B32CE">
            <w:pPr>
              <w:pStyle w:val="TPC-TableCell-Left"/>
              <w:rPr>
                <w:sz w:val="18"/>
                <w:szCs w:val="18"/>
              </w:rPr>
            </w:pPr>
            <w:r>
              <w:rPr>
                <w:sz w:val="18"/>
                <w:szCs w:val="18"/>
              </w:rPr>
              <w:t>0.3</w:t>
            </w:r>
          </w:p>
        </w:tc>
        <w:tc>
          <w:tcPr>
            <w:tcW w:w="6365" w:type="dxa"/>
            <w:shd w:val="clear" w:color="auto" w:fill="FFFFFF" w:themeFill="background1"/>
            <w:vAlign w:val="center"/>
          </w:tcPr>
          <w:p w14:paraId="0A36D867" w14:textId="19F7E447" w:rsidR="00801AD2" w:rsidRDefault="00801AD2" w:rsidP="006B32CE">
            <w:pPr>
              <w:pStyle w:val="TPC-TableCell-Left"/>
              <w:rPr>
                <w:sz w:val="18"/>
                <w:szCs w:val="18"/>
              </w:rPr>
            </w:pPr>
            <w:r>
              <w:rPr>
                <w:sz w:val="18"/>
                <w:szCs w:val="18"/>
              </w:rPr>
              <w:t>Third Draft</w:t>
            </w:r>
          </w:p>
        </w:tc>
      </w:tr>
      <w:tr w:rsidR="00A11D53" w:rsidRPr="00495685" w14:paraId="38C7E3C3" w14:textId="77777777" w:rsidTr="28F6F2B6">
        <w:tc>
          <w:tcPr>
            <w:tcW w:w="1958" w:type="dxa"/>
            <w:shd w:val="clear" w:color="auto" w:fill="FFFFFF" w:themeFill="background1"/>
            <w:tcMar>
              <w:left w:w="158" w:type="dxa"/>
              <w:right w:w="158" w:type="dxa"/>
            </w:tcMar>
            <w:vAlign w:val="center"/>
          </w:tcPr>
          <w:p w14:paraId="2751AB7B" w14:textId="497F9335" w:rsidR="00A11D53" w:rsidRDefault="6B54DCA0" w:rsidP="006B32CE">
            <w:pPr>
              <w:pStyle w:val="TPC-TableCell-Left"/>
              <w:rPr>
                <w:sz w:val="18"/>
                <w:szCs w:val="18"/>
              </w:rPr>
            </w:pPr>
            <w:r w:rsidRPr="28F6F2B6">
              <w:rPr>
                <w:sz w:val="18"/>
                <w:szCs w:val="18"/>
              </w:rPr>
              <w:t xml:space="preserve">November </w:t>
            </w:r>
            <w:r w:rsidR="00276FB5" w:rsidRPr="28F6F2B6">
              <w:rPr>
                <w:sz w:val="18"/>
                <w:szCs w:val="18"/>
              </w:rPr>
              <w:t>2021</w:t>
            </w:r>
          </w:p>
        </w:tc>
        <w:tc>
          <w:tcPr>
            <w:tcW w:w="900" w:type="dxa"/>
            <w:shd w:val="clear" w:color="auto" w:fill="FFFFFF" w:themeFill="background1"/>
            <w:vAlign w:val="center"/>
          </w:tcPr>
          <w:p w14:paraId="032C4BA7" w14:textId="51F5E592" w:rsidR="00A11D53" w:rsidRDefault="009371A2" w:rsidP="006B32CE">
            <w:pPr>
              <w:pStyle w:val="TPC-TableCell-Left"/>
              <w:rPr>
                <w:sz w:val="18"/>
                <w:szCs w:val="18"/>
              </w:rPr>
            </w:pPr>
            <w:r>
              <w:rPr>
                <w:sz w:val="18"/>
                <w:szCs w:val="18"/>
              </w:rPr>
              <w:t>1.0</w:t>
            </w:r>
          </w:p>
        </w:tc>
        <w:tc>
          <w:tcPr>
            <w:tcW w:w="6365" w:type="dxa"/>
            <w:shd w:val="clear" w:color="auto" w:fill="FFFFFF" w:themeFill="background1"/>
            <w:vAlign w:val="center"/>
          </w:tcPr>
          <w:p w14:paraId="555F0176" w14:textId="2C3753BC" w:rsidR="00A11D53" w:rsidRDefault="00592EB5" w:rsidP="006B32CE">
            <w:pPr>
              <w:pStyle w:val="TPC-TableCell-Left"/>
              <w:rPr>
                <w:sz w:val="18"/>
                <w:szCs w:val="18"/>
              </w:rPr>
            </w:pPr>
            <w:r>
              <w:rPr>
                <w:sz w:val="18"/>
                <w:szCs w:val="18"/>
              </w:rPr>
              <w:t xml:space="preserve">Added </w:t>
            </w:r>
            <w:proofErr w:type="gramStart"/>
            <w:r>
              <w:rPr>
                <w:sz w:val="18"/>
                <w:szCs w:val="18"/>
              </w:rPr>
              <w:t>Open Source</w:t>
            </w:r>
            <w:proofErr w:type="gramEnd"/>
            <w:r>
              <w:rPr>
                <w:sz w:val="18"/>
                <w:szCs w:val="18"/>
              </w:rPr>
              <w:t xml:space="preserve"> Development and License Compliance Testing</w:t>
            </w:r>
          </w:p>
        </w:tc>
      </w:tr>
      <w:tr w:rsidR="001E23DB" w:rsidRPr="00495685" w14:paraId="76769ADC" w14:textId="77777777" w:rsidTr="28F6F2B6">
        <w:tc>
          <w:tcPr>
            <w:tcW w:w="9223" w:type="dxa"/>
            <w:gridSpan w:val="3"/>
            <w:tcBorders>
              <w:top w:val="single" w:sz="12" w:space="0" w:color="auto"/>
              <w:left w:val="nil"/>
              <w:bottom w:val="nil"/>
              <w:right w:val="nil"/>
            </w:tcBorders>
            <w:shd w:val="clear" w:color="auto" w:fill="FFFFFF" w:themeFill="background1"/>
            <w:tcMar>
              <w:left w:w="158" w:type="dxa"/>
              <w:right w:w="158" w:type="dxa"/>
            </w:tcMar>
            <w:vAlign w:val="center"/>
          </w:tcPr>
          <w:p w14:paraId="38CB9DEF" w14:textId="77777777" w:rsidR="001E23DB" w:rsidRPr="00367E28" w:rsidRDefault="001E23DB" w:rsidP="001E23DB"/>
        </w:tc>
      </w:tr>
    </w:tbl>
    <w:p w14:paraId="3F1FDD3D" w14:textId="77777777" w:rsidR="00FD5C11" w:rsidRDefault="00FD5C11" w:rsidP="00FD5C11"/>
    <w:p w14:paraId="2C50BAAD" w14:textId="77777777" w:rsidR="00FD5C11" w:rsidRDefault="00FD5C11" w:rsidP="00FD5C11"/>
    <w:p w14:paraId="0217B316" w14:textId="77777777" w:rsidR="002770BA" w:rsidRDefault="002770BA">
      <w:pPr>
        <w:rPr>
          <w:rFonts w:ascii="Arial" w:hAnsi="Arial" w:cs="Arial"/>
          <w:b/>
          <w:sz w:val="28"/>
          <w:szCs w:val="28"/>
        </w:rPr>
      </w:pPr>
      <w:r>
        <w:rPr>
          <w:rFonts w:ascii="Arial" w:hAnsi="Arial" w:cs="Arial"/>
        </w:rPr>
        <w:br w:type="page"/>
      </w:r>
    </w:p>
    <w:p w14:paraId="3016553E" w14:textId="63DF2191" w:rsidR="00FD5C11" w:rsidRPr="000C5C80" w:rsidRDefault="00FD5C11" w:rsidP="00FD5C11">
      <w:pPr>
        <w:pStyle w:val="TPC-IntroL1-Title"/>
        <w:rPr>
          <w:rFonts w:ascii="Arial" w:hAnsi="Arial" w:cs="Arial"/>
        </w:rPr>
      </w:pPr>
      <w:r w:rsidRPr="000C5C80">
        <w:rPr>
          <w:rFonts w:ascii="Arial" w:hAnsi="Arial" w:cs="Arial"/>
        </w:rPr>
        <w:lastRenderedPageBreak/>
        <w:t>Typographic Conventions</w:t>
      </w:r>
    </w:p>
    <w:p w14:paraId="63D0EF8E" w14:textId="090AAC47" w:rsidR="00FD5C11" w:rsidRDefault="00FD5C11" w:rsidP="005024EF">
      <w:pPr>
        <w:pStyle w:val="TPC-IntroWording-Align"/>
      </w:pPr>
      <w:r>
        <w:tab/>
        <w:t>The following typographic conventions are used in this specification:</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58"/>
        <w:gridCol w:w="6365"/>
      </w:tblGrid>
      <w:tr w:rsidR="00460527" w:rsidRPr="00AD0B38" w14:paraId="4B6AAE56" w14:textId="77777777" w:rsidTr="00460527">
        <w:tc>
          <w:tcPr>
            <w:tcW w:w="1958" w:type="dxa"/>
            <w:tcBorders>
              <w:bottom w:val="single" w:sz="12" w:space="0" w:color="auto"/>
            </w:tcBorders>
            <w:shd w:val="clear" w:color="auto" w:fill="FFFF99"/>
            <w:tcMar>
              <w:left w:w="158" w:type="dxa"/>
              <w:right w:w="158" w:type="dxa"/>
            </w:tcMar>
            <w:vAlign w:val="center"/>
          </w:tcPr>
          <w:p w14:paraId="659F4C26" w14:textId="77777777" w:rsidR="00460527" w:rsidRPr="00AD0B38" w:rsidRDefault="00460527" w:rsidP="00460527">
            <w:pPr>
              <w:pStyle w:val="TPC-TableCell-Left"/>
            </w:pPr>
            <w:r>
              <w:t>Convention</w:t>
            </w:r>
          </w:p>
        </w:tc>
        <w:tc>
          <w:tcPr>
            <w:tcW w:w="6365" w:type="dxa"/>
            <w:tcBorders>
              <w:bottom w:val="single" w:sz="12" w:space="0" w:color="auto"/>
            </w:tcBorders>
            <w:shd w:val="clear" w:color="auto" w:fill="FFFF99"/>
            <w:vAlign w:val="center"/>
          </w:tcPr>
          <w:p w14:paraId="2B392C71" w14:textId="77777777" w:rsidR="00460527" w:rsidRPr="00AD0B38" w:rsidRDefault="00460527" w:rsidP="00460527">
            <w:pPr>
              <w:pStyle w:val="TPC-TableCell-Left"/>
            </w:pPr>
            <w:r w:rsidRPr="00AD0B38">
              <w:t>Description</w:t>
            </w:r>
          </w:p>
        </w:tc>
      </w:tr>
      <w:tr w:rsidR="00460527" w:rsidRPr="00495685" w14:paraId="5046E705" w14:textId="77777777" w:rsidTr="00460527">
        <w:tc>
          <w:tcPr>
            <w:tcW w:w="1958" w:type="dxa"/>
            <w:shd w:val="clear" w:color="auto" w:fill="FFFFFF"/>
            <w:tcMar>
              <w:left w:w="158" w:type="dxa"/>
              <w:right w:w="158" w:type="dxa"/>
            </w:tcMar>
            <w:vAlign w:val="center"/>
          </w:tcPr>
          <w:p w14:paraId="56AEF76D" w14:textId="77777777" w:rsidR="00460527" w:rsidRPr="006B648E" w:rsidRDefault="00460527" w:rsidP="00460527">
            <w:pPr>
              <w:pStyle w:val="TPC-TableCell-Left"/>
              <w:rPr>
                <w:b/>
              </w:rPr>
            </w:pPr>
            <w:r w:rsidRPr="006B648E">
              <w:rPr>
                <w:b/>
              </w:rPr>
              <w:t>Bold</w:t>
            </w:r>
          </w:p>
        </w:tc>
        <w:tc>
          <w:tcPr>
            <w:tcW w:w="6365" w:type="dxa"/>
            <w:shd w:val="clear" w:color="auto" w:fill="FFFFFF"/>
            <w:vAlign w:val="center"/>
          </w:tcPr>
          <w:p w14:paraId="1156F6CE" w14:textId="77777777" w:rsidR="00460527" w:rsidRPr="006B648E" w:rsidRDefault="00460527" w:rsidP="00460527">
            <w:pPr>
              <w:pStyle w:val="TPC-TableCell-Left"/>
            </w:pPr>
            <w:r w:rsidRPr="006B648E">
              <w:t>Bold type is used to highlight terms that are defined in this document</w:t>
            </w:r>
          </w:p>
        </w:tc>
      </w:tr>
      <w:tr w:rsidR="00460527" w:rsidRPr="00495685" w14:paraId="0C479406" w14:textId="77777777" w:rsidTr="00460527">
        <w:tc>
          <w:tcPr>
            <w:tcW w:w="1958" w:type="dxa"/>
            <w:shd w:val="clear" w:color="auto" w:fill="FFFFFF"/>
            <w:tcMar>
              <w:left w:w="158" w:type="dxa"/>
              <w:right w:w="158" w:type="dxa"/>
            </w:tcMar>
            <w:vAlign w:val="center"/>
          </w:tcPr>
          <w:p w14:paraId="4B198EC5" w14:textId="77777777" w:rsidR="00460527" w:rsidRPr="006B648E" w:rsidRDefault="00460527" w:rsidP="00460527">
            <w:pPr>
              <w:pStyle w:val="TPC-TableCell-Left"/>
              <w:rPr>
                <w:i/>
              </w:rPr>
            </w:pPr>
            <w:r w:rsidRPr="006B648E">
              <w:rPr>
                <w:i/>
              </w:rPr>
              <w:t>Italics</w:t>
            </w:r>
          </w:p>
        </w:tc>
        <w:tc>
          <w:tcPr>
            <w:tcW w:w="6365" w:type="dxa"/>
            <w:shd w:val="clear" w:color="auto" w:fill="FFFFFF"/>
            <w:vAlign w:val="center"/>
          </w:tcPr>
          <w:p w14:paraId="2E87013F" w14:textId="77777777" w:rsidR="00460527" w:rsidRPr="006B648E" w:rsidRDefault="00460527" w:rsidP="00460527">
            <w:pPr>
              <w:pStyle w:val="TPC-TableCell-Left"/>
            </w:pPr>
            <w:r>
              <w:t>Italics is used to highlight text that should be used in TPC documents verbatim</w:t>
            </w:r>
            <w:r w:rsidRPr="006B648E">
              <w:t xml:space="preserve"> </w:t>
            </w:r>
          </w:p>
        </w:tc>
      </w:tr>
      <w:tr w:rsidR="00460527" w:rsidRPr="00495685" w14:paraId="21846CE8" w14:textId="77777777" w:rsidTr="00460527">
        <w:tc>
          <w:tcPr>
            <w:tcW w:w="1958" w:type="dxa"/>
            <w:shd w:val="clear" w:color="auto" w:fill="FFFFFF"/>
            <w:tcMar>
              <w:left w:w="158" w:type="dxa"/>
              <w:right w:w="158" w:type="dxa"/>
            </w:tcMar>
            <w:vAlign w:val="center"/>
          </w:tcPr>
          <w:p w14:paraId="31065E42" w14:textId="77777777" w:rsidR="00460527" w:rsidRPr="006B648E" w:rsidRDefault="00460527" w:rsidP="00460527">
            <w:pPr>
              <w:pStyle w:val="TPC-TableCell-Left"/>
            </w:pPr>
            <w:r w:rsidRPr="006B648E">
              <w:t>UPPERCASE</w:t>
            </w:r>
          </w:p>
        </w:tc>
        <w:tc>
          <w:tcPr>
            <w:tcW w:w="6365" w:type="dxa"/>
            <w:shd w:val="clear" w:color="auto" w:fill="FFFFFF"/>
            <w:vAlign w:val="center"/>
          </w:tcPr>
          <w:p w14:paraId="5C5AC6AB" w14:textId="77777777" w:rsidR="00460527" w:rsidRPr="006B648E" w:rsidRDefault="00460527" w:rsidP="00460527">
            <w:pPr>
              <w:pStyle w:val="TPC-TableCell-Left"/>
            </w:pPr>
            <w:r w:rsidRPr="006B648E">
              <w:t>N/A</w:t>
            </w:r>
          </w:p>
        </w:tc>
      </w:tr>
    </w:tbl>
    <w:p w14:paraId="797FD630" w14:textId="370DEA0B" w:rsidR="00460527" w:rsidRDefault="00460527" w:rsidP="005024EF">
      <w:pPr>
        <w:pStyle w:val="TPC-IntroWording-Align"/>
      </w:pPr>
    </w:p>
    <w:p w14:paraId="2BD88728" w14:textId="77777777" w:rsidR="00460527" w:rsidRDefault="00460527" w:rsidP="005024EF">
      <w:pPr>
        <w:pStyle w:val="TPC-IntroWording-Align"/>
      </w:pPr>
    </w:p>
    <w:p w14:paraId="70DE9144" w14:textId="5B0D151E" w:rsidR="00770BFD" w:rsidRDefault="00770BFD" w:rsidP="00DE500C">
      <w:pPr>
        <w:pStyle w:val="TPC-IntroL1-Title"/>
      </w:pPr>
      <w:r>
        <w:br w:type="page"/>
      </w:r>
      <w:r>
        <w:lastRenderedPageBreak/>
        <w:t>Table of Contents</w:t>
      </w:r>
    </w:p>
    <w:p w14:paraId="3554DA85" w14:textId="0F6F19AA" w:rsidR="00127B2A" w:rsidRDefault="00FE0610">
      <w:pPr>
        <w:pStyle w:val="TOC1"/>
        <w:rPr>
          <w:rFonts w:asciiTheme="minorHAnsi" w:eastAsiaTheme="minorEastAsia" w:hAnsiTheme="minorHAnsi" w:cstheme="minorBidi"/>
          <w:b w:val="0"/>
          <w:bCs w:val="0"/>
          <w:noProof/>
          <w:szCs w:val="22"/>
        </w:rPr>
      </w:pPr>
      <w:r>
        <w:fldChar w:fldCharType="begin"/>
      </w:r>
      <w:r>
        <w:instrText xml:space="preserve"> TOC \o "1-1" \h \z \t "TPC-Clause_L3-Title,3,TPC-Clause_L2-Title,2,TPC-Clause_L4-Title,4" </w:instrText>
      </w:r>
      <w:r>
        <w:fldChar w:fldCharType="separate"/>
      </w:r>
      <w:hyperlink w:anchor="_Toc82509653" w:history="1">
        <w:r w:rsidR="00127B2A" w:rsidRPr="00747579">
          <w:rPr>
            <w:rStyle w:val="Hyperlink"/>
            <w:rFonts w:ascii="Times New Roman" w:hAnsi="Times New Roman"/>
          </w:rPr>
          <w:t>Section 0:</w:t>
        </w:r>
        <w:r w:rsidR="00127B2A" w:rsidRPr="00747579">
          <w:rPr>
            <w:rStyle w:val="Hyperlink"/>
          </w:rPr>
          <w:t xml:space="preserve"> Terms, Notation, and Policy Modification</w:t>
        </w:r>
        <w:r w:rsidR="00127B2A">
          <w:rPr>
            <w:noProof/>
            <w:webHidden/>
          </w:rPr>
          <w:tab/>
        </w:r>
        <w:r w:rsidR="00127B2A">
          <w:rPr>
            <w:noProof/>
            <w:webHidden/>
          </w:rPr>
          <w:fldChar w:fldCharType="begin"/>
        </w:r>
        <w:r w:rsidR="00127B2A">
          <w:rPr>
            <w:noProof/>
            <w:webHidden/>
          </w:rPr>
          <w:instrText xml:space="preserve"> PAGEREF _Toc82509653 \h </w:instrText>
        </w:r>
        <w:r w:rsidR="00127B2A">
          <w:rPr>
            <w:noProof/>
            <w:webHidden/>
          </w:rPr>
        </w:r>
        <w:r w:rsidR="00127B2A">
          <w:rPr>
            <w:noProof/>
            <w:webHidden/>
          </w:rPr>
          <w:fldChar w:fldCharType="separate"/>
        </w:r>
        <w:r w:rsidR="001E2178">
          <w:rPr>
            <w:noProof/>
            <w:webHidden/>
          </w:rPr>
          <w:t>6</w:t>
        </w:r>
        <w:r w:rsidR="00127B2A">
          <w:rPr>
            <w:noProof/>
            <w:webHidden/>
          </w:rPr>
          <w:fldChar w:fldCharType="end"/>
        </w:r>
      </w:hyperlink>
    </w:p>
    <w:p w14:paraId="134FF404" w14:textId="30A6A79A" w:rsidR="00127B2A" w:rsidRDefault="00DE111A">
      <w:pPr>
        <w:pStyle w:val="TOC2"/>
        <w:rPr>
          <w:rFonts w:asciiTheme="minorHAnsi" w:eastAsiaTheme="minorEastAsia" w:hAnsiTheme="minorHAnsi" w:cstheme="minorBidi"/>
          <w:iCs w:val="0"/>
          <w:sz w:val="22"/>
          <w:szCs w:val="22"/>
        </w:rPr>
      </w:pPr>
      <w:hyperlink w:anchor="_Toc82509654" w:history="1">
        <w:r w:rsidR="00127B2A" w:rsidRPr="00747579">
          <w:rPr>
            <w:rStyle w:val="Hyperlink"/>
          </w:rPr>
          <w:t>0.1</w:t>
        </w:r>
        <w:r w:rsidR="00127B2A">
          <w:rPr>
            <w:rFonts w:asciiTheme="minorHAnsi" w:eastAsiaTheme="minorEastAsia" w:hAnsiTheme="minorHAnsi" w:cstheme="minorBidi"/>
            <w:iCs w:val="0"/>
            <w:sz w:val="22"/>
            <w:szCs w:val="22"/>
          </w:rPr>
          <w:tab/>
        </w:r>
        <w:r w:rsidR="00127B2A" w:rsidRPr="00747579">
          <w:rPr>
            <w:rStyle w:val="Hyperlink"/>
          </w:rPr>
          <w:t>Notation</w:t>
        </w:r>
        <w:r w:rsidR="00127B2A">
          <w:rPr>
            <w:webHidden/>
          </w:rPr>
          <w:tab/>
        </w:r>
        <w:r w:rsidR="00127B2A">
          <w:rPr>
            <w:webHidden/>
          </w:rPr>
          <w:fldChar w:fldCharType="begin"/>
        </w:r>
        <w:r w:rsidR="00127B2A">
          <w:rPr>
            <w:webHidden/>
          </w:rPr>
          <w:instrText xml:space="preserve"> PAGEREF _Toc82509654 \h </w:instrText>
        </w:r>
        <w:r w:rsidR="00127B2A">
          <w:rPr>
            <w:webHidden/>
          </w:rPr>
        </w:r>
        <w:r w:rsidR="00127B2A">
          <w:rPr>
            <w:webHidden/>
          </w:rPr>
          <w:fldChar w:fldCharType="separate"/>
        </w:r>
        <w:r w:rsidR="001E2178">
          <w:rPr>
            <w:webHidden/>
          </w:rPr>
          <w:t>6</w:t>
        </w:r>
        <w:r w:rsidR="00127B2A">
          <w:rPr>
            <w:webHidden/>
          </w:rPr>
          <w:fldChar w:fldCharType="end"/>
        </w:r>
      </w:hyperlink>
    </w:p>
    <w:p w14:paraId="7D50ECCE" w14:textId="21258D38" w:rsidR="00127B2A" w:rsidRDefault="00DE111A">
      <w:pPr>
        <w:pStyle w:val="TOC2"/>
        <w:rPr>
          <w:rFonts w:asciiTheme="minorHAnsi" w:eastAsiaTheme="minorEastAsia" w:hAnsiTheme="minorHAnsi" w:cstheme="minorBidi"/>
          <w:iCs w:val="0"/>
          <w:sz w:val="22"/>
          <w:szCs w:val="22"/>
        </w:rPr>
      </w:pPr>
      <w:hyperlink w:anchor="_Toc82509655" w:history="1">
        <w:r w:rsidR="00127B2A" w:rsidRPr="00747579">
          <w:rPr>
            <w:rStyle w:val="Hyperlink"/>
          </w:rPr>
          <w:t>0.2</w:t>
        </w:r>
        <w:r w:rsidR="00127B2A">
          <w:rPr>
            <w:rFonts w:asciiTheme="minorHAnsi" w:eastAsiaTheme="minorEastAsia" w:hAnsiTheme="minorHAnsi" w:cstheme="minorBidi"/>
            <w:iCs w:val="0"/>
            <w:sz w:val="22"/>
            <w:szCs w:val="22"/>
          </w:rPr>
          <w:tab/>
        </w:r>
        <w:r w:rsidR="00127B2A" w:rsidRPr="00747579">
          <w:rPr>
            <w:rStyle w:val="Hyperlink"/>
          </w:rPr>
          <w:t>Defined Terms</w:t>
        </w:r>
        <w:r w:rsidR="00127B2A">
          <w:rPr>
            <w:webHidden/>
          </w:rPr>
          <w:tab/>
        </w:r>
        <w:r w:rsidR="00127B2A">
          <w:rPr>
            <w:webHidden/>
          </w:rPr>
          <w:fldChar w:fldCharType="begin"/>
        </w:r>
        <w:r w:rsidR="00127B2A">
          <w:rPr>
            <w:webHidden/>
          </w:rPr>
          <w:instrText xml:space="preserve"> PAGEREF _Toc82509655 \h </w:instrText>
        </w:r>
        <w:r w:rsidR="00127B2A">
          <w:rPr>
            <w:webHidden/>
          </w:rPr>
        </w:r>
        <w:r w:rsidR="00127B2A">
          <w:rPr>
            <w:webHidden/>
          </w:rPr>
          <w:fldChar w:fldCharType="separate"/>
        </w:r>
        <w:r w:rsidR="001E2178">
          <w:rPr>
            <w:webHidden/>
          </w:rPr>
          <w:t>6</w:t>
        </w:r>
        <w:r w:rsidR="00127B2A">
          <w:rPr>
            <w:webHidden/>
          </w:rPr>
          <w:fldChar w:fldCharType="end"/>
        </w:r>
      </w:hyperlink>
    </w:p>
    <w:p w14:paraId="2499933F" w14:textId="0A21486F" w:rsidR="00127B2A" w:rsidRDefault="00DE111A">
      <w:pPr>
        <w:pStyle w:val="TOC1"/>
        <w:rPr>
          <w:rFonts w:asciiTheme="minorHAnsi" w:eastAsiaTheme="minorEastAsia" w:hAnsiTheme="minorHAnsi" w:cstheme="minorBidi"/>
          <w:b w:val="0"/>
          <w:bCs w:val="0"/>
          <w:noProof/>
          <w:szCs w:val="22"/>
        </w:rPr>
      </w:pPr>
      <w:hyperlink w:anchor="_Toc82509656" w:history="1">
        <w:r w:rsidR="00127B2A" w:rsidRPr="00747579">
          <w:rPr>
            <w:rStyle w:val="Hyperlink"/>
            <w:rFonts w:ascii="Times New Roman" w:hAnsi="Times New Roman"/>
          </w:rPr>
          <w:t>Section 1:</w:t>
        </w:r>
        <w:r w:rsidR="00127B2A" w:rsidRPr="00747579">
          <w:rPr>
            <w:rStyle w:val="Hyperlink"/>
          </w:rPr>
          <w:t xml:space="preserve"> TPC Software Development</w:t>
        </w:r>
        <w:r w:rsidR="00127B2A">
          <w:rPr>
            <w:noProof/>
            <w:webHidden/>
          </w:rPr>
          <w:tab/>
        </w:r>
        <w:r w:rsidR="00127B2A">
          <w:rPr>
            <w:noProof/>
            <w:webHidden/>
          </w:rPr>
          <w:fldChar w:fldCharType="begin"/>
        </w:r>
        <w:r w:rsidR="00127B2A">
          <w:rPr>
            <w:noProof/>
            <w:webHidden/>
          </w:rPr>
          <w:instrText xml:space="preserve"> PAGEREF _Toc82509656 \h </w:instrText>
        </w:r>
        <w:r w:rsidR="00127B2A">
          <w:rPr>
            <w:noProof/>
            <w:webHidden/>
          </w:rPr>
        </w:r>
        <w:r w:rsidR="00127B2A">
          <w:rPr>
            <w:noProof/>
            <w:webHidden/>
          </w:rPr>
          <w:fldChar w:fldCharType="separate"/>
        </w:r>
        <w:r w:rsidR="001E2178">
          <w:rPr>
            <w:noProof/>
            <w:webHidden/>
          </w:rPr>
          <w:t>7</w:t>
        </w:r>
        <w:r w:rsidR="00127B2A">
          <w:rPr>
            <w:noProof/>
            <w:webHidden/>
          </w:rPr>
          <w:fldChar w:fldCharType="end"/>
        </w:r>
      </w:hyperlink>
    </w:p>
    <w:p w14:paraId="32B2ADD5" w14:textId="0CD7DD5D" w:rsidR="00127B2A" w:rsidRDefault="00DE111A">
      <w:pPr>
        <w:pStyle w:val="TOC2"/>
        <w:rPr>
          <w:rFonts w:asciiTheme="minorHAnsi" w:eastAsiaTheme="minorEastAsia" w:hAnsiTheme="minorHAnsi" w:cstheme="minorBidi"/>
          <w:iCs w:val="0"/>
          <w:sz w:val="22"/>
          <w:szCs w:val="22"/>
        </w:rPr>
      </w:pPr>
      <w:hyperlink w:anchor="_Toc82509657" w:history="1">
        <w:r w:rsidR="00127B2A" w:rsidRPr="00747579">
          <w:rPr>
            <w:rStyle w:val="Hyperlink"/>
          </w:rPr>
          <w:t>1.1</w:t>
        </w:r>
        <w:r w:rsidR="00127B2A">
          <w:rPr>
            <w:rFonts w:asciiTheme="minorHAnsi" w:eastAsiaTheme="minorEastAsia" w:hAnsiTheme="minorHAnsi" w:cstheme="minorBidi"/>
            <w:iCs w:val="0"/>
            <w:sz w:val="22"/>
            <w:szCs w:val="22"/>
          </w:rPr>
          <w:tab/>
        </w:r>
        <w:r w:rsidR="00127B2A" w:rsidRPr="00747579">
          <w:rPr>
            <w:rStyle w:val="Hyperlink"/>
          </w:rPr>
          <w:t>Problem Reports</w:t>
        </w:r>
        <w:r w:rsidR="00127B2A">
          <w:rPr>
            <w:webHidden/>
          </w:rPr>
          <w:tab/>
        </w:r>
        <w:r w:rsidR="00127B2A">
          <w:rPr>
            <w:webHidden/>
          </w:rPr>
          <w:fldChar w:fldCharType="begin"/>
        </w:r>
        <w:r w:rsidR="00127B2A">
          <w:rPr>
            <w:webHidden/>
          </w:rPr>
          <w:instrText xml:space="preserve"> PAGEREF _Toc82509657 \h </w:instrText>
        </w:r>
        <w:r w:rsidR="00127B2A">
          <w:rPr>
            <w:webHidden/>
          </w:rPr>
        </w:r>
        <w:r w:rsidR="00127B2A">
          <w:rPr>
            <w:webHidden/>
          </w:rPr>
          <w:fldChar w:fldCharType="separate"/>
        </w:r>
        <w:r w:rsidR="001E2178">
          <w:rPr>
            <w:webHidden/>
          </w:rPr>
          <w:t>7</w:t>
        </w:r>
        <w:r w:rsidR="00127B2A">
          <w:rPr>
            <w:webHidden/>
          </w:rPr>
          <w:fldChar w:fldCharType="end"/>
        </w:r>
      </w:hyperlink>
    </w:p>
    <w:p w14:paraId="0BC384F8" w14:textId="41561896" w:rsidR="00127B2A" w:rsidRDefault="00DE111A">
      <w:pPr>
        <w:pStyle w:val="TOC2"/>
        <w:rPr>
          <w:rFonts w:asciiTheme="minorHAnsi" w:eastAsiaTheme="minorEastAsia" w:hAnsiTheme="minorHAnsi" w:cstheme="minorBidi"/>
          <w:iCs w:val="0"/>
          <w:sz w:val="22"/>
          <w:szCs w:val="22"/>
        </w:rPr>
      </w:pPr>
      <w:hyperlink w:anchor="_Toc82509658" w:history="1">
        <w:r w:rsidR="00127B2A" w:rsidRPr="00747579">
          <w:rPr>
            <w:rStyle w:val="Hyperlink"/>
            <w:rFonts w:eastAsia="Arial"/>
          </w:rPr>
          <w:t>1.2</w:t>
        </w:r>
        <w:r w:rsidR="00127B2A">
          <w:rPr>
            <w:rFonts w:asciiTheme="minorHAnsi" w:eastAsiaTheme="minorEastAsia" w:hAnsiTheme="minorHAnsi" w:cstheme="minorBidi"/>
            <w:iCs w:val="0"/>
            <w:sz w:val="22"/>
            <w:szCs w:val="22"/>
          </w:rPr>
          <w:tab/>
        </w:r>
        <w:r w:rsidR="00127B2A" w:rsidRPr="00747579">
          <w:rPr>
            <w:rStyle w:val="Hyperlink"/>
          </w:rPr>
          <w:t>TPC Confidential Development</w:t>
        </w:r>
        <w:r w:rsidR="00127B2A">
          <w:rPr>
            <w:webHidden/>
          </w:rPr>
          <w:tab/>
        </w:r>
        <w:r w:rsidR="00127B2A">
          <w:rPr>
            <w:webHidden/>
          </w:rPr>
          <w:fldChar w:fldCharType="begin"/>
        </w:r>
        <w:r w:rsidR="00127B2A">
          <w:rPr>
            <w:webHidden/>
          </w:rPr>
          <w:instrText xml:space="preserve"> PAGEREF _Toc82509658 \h </w:instrText>
        </w:r>
        <w:r w:rsidR="00127B2A">
          <w:rPr>
            <w:webHidden/>
          </w:rPr>
        </w:r>
        <w:r w:rsidR="00127B2A">
          <w:rPr>
            <w:webHidden/>
          </w:rPr>
          <w:fldChar w:fldCharType="separate"/>
        </w:r>
        <w:r w:rsidR="001E2178">
          <w:rPr>
            <w:webHidden/>
          </w:rPr>
          <w:t>7</w:t>
        </w:r>
        <w:r w:rsidR="00127B2A">
          <w:rPr>
            <w:webHidden/>
          </w:rPr>
          <w:fldChar w:fldCharType="end"/>
        </w:r>
      </w:hyperlink>
    </w:p>
    <w:p w14:paraId="66D0E799" w14:textId="790E522E" w:rsidR="00127B2A" w:rsidRDefault="00DE111A">
      <w:pPr>
        <w:pStyle w:val="TOC2"/>
        <w:rPr>
          <w:rFonts w:asciiTheme="minorHAnsi" w:eastAsiaTheme="minorEastAsia" w:hAnsiTheme="minorHAnsi" w:cstheme="minorBidi"/>
          <w:iCs w:val="0"/>
          <w:sz w:val="22"/>
          <w:szCs w:val="22"/>
        </w:rPr>
      </w:pPr>
      <w:hyperlink w:anchor="_Toc82509659" w:history="1">
        <w:r w:rsidR="00127B2A" w:rsidRPr="00747579">
          <w:rPr>
            <w:rStyle w:val="Hyperlink"/>
          </w:rPr>
          <w:t>1.3</w:t>
        </w:r>
        <w:r w:rsidR="00127B2A">
          <w:rPr>
            <w:rFonts w:asciiTheme="minorHAnsi" w:eastAsiaTheme="minorEastAsia" w:hAnsiTheme="minorHAnsi" w:cstheme="minorBidi"/>
            <w:iCs w:val="0"/>
            <w:sz w:val="22"/>
            <w:szCs w:val="22"/>
          </w:rPr>
          <w:tab/>
        </w:r>
        <w:r w:rsidR="00127B2A" w:rsidRPr="00747579">
          <w:rPr>
            <w:rStyle w:val="Hyperlink"/>
          </w:rPr>
          <w:t>Open Source Development</w:t>
        </w:r>
        <w:r w:rsidR="00127B2A">
          <w:rPr>
            <w:webHidden/>
          </w:rPr>
          <w:tab/>
        </w:r>
        <w:r w:rsidR="00127B2A">
          <w:rPr>
            <w:webHidden/>
          </w:rPr>
          <w:fldChar w:fldCharType="begin"/>
        </w:r>
        <w:r w:rsidR="00127B2A">
          <w:rPr>
            <w:webHidden/>
          </w:rPr>
          <w:instrText xml:space="preserve"> PAGEREF _Toc82509659 \h </w:instrText>
        </w:r>
        <w:r w:rsidR="00127B2A">
          <w:rPr>
            <w:webHidden/>
          </w:rPr>
        </w:r>
        <w:r w:rsidR="00127B2A">
          <w:rPr>
            <w:webHidden/>
          </w:rPr>
          <w:fldChar w:fldCharType="separate"/>
        </w:r>
        <w:r w:rsidR="001E2178">
          <w:rPr>
            <w:webHidden/>
          </w:rPr>
          <w:t>7</w:t>
        </w:r>
        <w:r w:rsidR="00127B2A">
          <w:rPr>
            <w:webHidden/>
          </w:rPr>
          <w:fldChar w:fldCharType="end"/>
        </w:r>
      </w:hyperlink>
    </w:p>
    <w:p w14:paraId="7751B9B0" w14:textId="2E2A6573" w:rsidR="00127B2A" w:rsidRDefault="00DE111A">
      <w:pPr>
        <w:pStyle w:val="TOC2"/>
        <w:rPr>
          <w:rFonts w:asciiTheme="minorHAnsi" w:eastAsiaTheme="minorEastAsia" w:hAnsiTheme="minorHAnsi" w:cstheme="minorBidi"/>
          <w:iCs w:val="0"/>
          <w:sz w:val="22"/>
          <w:szCs w:val="22"/>
        </w:rPr>
      </w:pPr>
      <w:hyperlink w:anchor="_Toc82509660" w:history="1">
        <w:r w:rsidR="00127B2A" w:rsidRPr="00747579">
          <w:rPr>
            <w:rStyle w:val="Hyperlink"/>
          </w:rPr>
          <w:t>1.4</w:t>
        </w:r>
        <w:r w:rsidR="00127B2A">
          <w:rPr>
            <w:rFonts w:asciiTheme="minorHAnsi" w:eastAsiaTheme="minorEastAsia" w:hAnsiTheme="minorHAnsi" w:cstheme="minorBidi"/>
            <w:iCs w:val="0"/>
            <w:sz w:val="22"/>
            <w:szCs w:val="22"/>
          </w:rPr>
          <w:tab/>
        </w:r>
        <w:r w:rsidR="00127B2A" w:rsidRPr="00747579">
          <w:rPr>
            <w:rStyle w:val="Hyperlink"/>
          </w:rPr>
          <w:t>Testing</w:t>
        </w:r>
        <w:r w:rsidR="00127B2A">
          <w:rPr>
            <w:webHidden/>
          </w:rPr>
          <w:tab/>
        </w:r>
        <w:r w:rsidR="00127B2A">
          <w:rPr>
            <w:webHidden/>
          </w:rPr>
          <w:fldChar w:fldCharType="begin"/>
        </w:r>
        <w:r w:rsidR="00127B2A">
          <w:rPr>
            <w:webHidden/>
          </w:rPr>
          <w:instrText xml:space="preserve"> PAGEREF _Toc82509660 \h </w:instrText>
        </w:r>
        <w:r w:rsidR="00127B2A">
          <w:rPr>
            <w:webHidden/>
          </w:rPr>
        </w:r>
        <w:r w:rsidR="00127B2A">
          <w:rPr>
            <w:webHidden/>
          </w:rPr>
          <w:fldChar w:fldCharType="separate"/>
        </w:r>
        <w:r w:rsidR="001E2178">
          <w:rPr>
            <w:webHidden/>
          </w:rPr>
          <w:t>9</w:t>
        </w:r>
        <w:r w:rsidR="00127B2A">
          <w:rPr>
            <w:webHidden/>
          </w:rPr>
          <w:fldChar w:fldCharType="end"/>
        </w:r>
      </w:hyperlink>
    </w:p>
    <w:p w14:paraId="154D7E5D" w14:textId="4FA933FF" w:rsidR="00127B2A" w:rsidRDefault="00DE111A">
      <w:pPr>
        <w:pStyle w:val="TOC2"/>
        <w:rPr>
          <w:rFonts w:asciiTheme="minorHAnsi" w:eastAsiaTheme="minorEastAsia" w:hAnsiTheme="minorHAnsi" w:cstheme="minorBidi"/>
          <w:iCs w:val="0"/>
          <w:sz w:val="22"/>
          <w:szCs w:val="22"/>
        </w:rPr>
      </w:pPr>
      <w:hyperlink w:anchor="_Toc82509661" w:history="1">
        <w:r w:rsidR="00127B2A" w:rsidRPr="00747579">
          <w:rPr>
            <w:rStyle w:val="Hyperlink"/>
          </w:rPr>
          <w:t>1.5</w:t>
        </w:r>
        <w:r w:rsidR="00127B2A">
          <w:rPr>
            <w:rFonts w:asciiTheme="minorHAnsi" w:eastAsiaTheme="minorEastAsia" w:hAnsiTheme="minorHAnsi" w:cstheme="minorBidi"/>
            <w:iCs w:val="0"/>
            <w:sz w:val="22"/>
            <w:szCs w:val="22"/>
          </w:rPr>
          <w:tab/>
        </w:r>
        <w:r w:rsidR="00127B2A" w:rsidRPr="00747579">
          <w:rPr>
            <w:rStyle w:val="Hyperlink"/>
          </w:rPr>
          <w:t>License compliance testing</w:t>
        </w:r>
        <w:r w:rsidR="00127B2A">
          <w:rPr>
            <w:webHidden/>
          </w:rPr>
          <w:tab/>
        </w:r>
        <w:r w:rsidR="00127B2A">
          <w:rPr>
            <w:webHidden/>
          </w:rPr>
          <w:fldChar w:fldCharType="begin"/>
        </w:r>
        <w:r w:rsidR="00127B2A">
          <w:rPr>
            <w:webHidden/>
          </w:rPr>
          <w:instrText xml:space="preserve"> PAGEREF _Toc82509661 \h </w:instrText>
        </w:r>
        <w:r w:rsidR="00127B2A">
          <w:rPr>
            <w:webHidden/>
          </w:rPr>
        </w:r>
        <w:r w:rsidR="00127B2A">
          <w:rPr>
            <w:webHidden/>
          </w:rPr>
          <w:fldChar w:fldCharType="separate"/>
        </w:r>
        <w:r w:rsidR="001E2178">
          <w:rPr>
            <w:webHidden/>
          </w:rPr>
          <w:t>9</w:t>
        </w:r>
        <w:r w:rsidR="00127B2A">
          <w:rPr>
            <w:webHidden/>
          </w:rPr>
          <w:fldChar w:fldCharType="end"/>
        </w:r>
      </w:hyperlink>
    </w:p>
    <w:p w14:paraId="58F57F24" w14:textId="16663FA8" w:rsidR="00127B2A" w:rsidRDefault="00DE111A">
      <w:pPr>
        <w:pStyle w:val="TOC2"/>
        <w:rPr>
          <w:rFonts w:asciiTheme="minorHAnsi" w:eastAsiaTheme="minorEastAsia" w:hAnsiTheme="minorHAnsi" w:cstheme="minorBidi"/>
          <w:iCs w:val="0"/>
          <w:sz w:val="22"/>
          <w:szCs w:val="22"/>
        </w:rPr>
      </w:pPr>
      <w:hyperlink w:anchor="_Toc82509662" w:history="1">
        <w:r w:rsidR="00127B2A" w:rsidRPr="00747579">
          <w:rPr>
            <w:rStyle w:val="Hyperlink"/>
          </w:rPr>
          <w:t>1.6</w:t>
        </w:r>
        <w:r w:rsidR="00127B2A">
          <w:rPr>
            <w:rFonts w:asciiTheme="minorHAnsi" w:eastAsiaTheme="minorEastAsia" w:hAnsiTheme="minorHAnsi" w:cstheme="minorBidi"/>
            <w:iCs w:val="0"/>
            <w:sz w:val="22"/>
            <w:szCs w:val="22"/>
          </w:rPr>
          <w:tab/>
        </w:r>
        <w:r w:rsidR="00127B2A" w:rsidRPr="00747579">
          <w:rPr>
            <w:rStyle w:val="Hyperlink"/>
          </w:rPr>
          <w:t>Release</w:t>
        </w:r>
        <w:r w:rsidR="00127B2A">
          <w:rPr>
            <w:webHidden/>
          </w:rPr>
          <w:tab/>
        </w:r>
        <w:r w:rsidR="00127B2A">
          <w:rPr>
            <w:webHidden/>
          </w:rPr>
          <w:fldChar w:fldCharType="begin"/>
        </w:r>
        <w:r w:rsidR="00127B2A">
          <w:rPr>
            <w:webHidden/>
          </w:rPr>
          <w:instrText xml:space="preserve"> PAGEREF _Toc82509662 \h </w:instrText>
        </w:r>
        <w:r w:rsidR="00127B2A">
          <w:rPr>
            <w:webHidden/>
          </w:rPr>
        </w:r>
        <w:r w:rsidR="00127B2A">
          <w:rPr>
            <w:webHidden/>
          </w:rPr>
          <w:fldChar w:fldCharType="separate"/>
        </w:r>
        <w:r w:rsidR="001E2178">
          <w:rPr>
            <w:webHidden/>
          </w:rPr>
          <w:t>9</w:t>
        </w:r>
        <w:r w:rsidR="00127B2A">
          <w:rPr>
            <w:webHidden/>
          </w:rPr>
          <w:fldChar w:fldCharType="end"/>
        </w:r>
      </w:hyperlink>
    </w:p>
    <w:p w14:paraId="5D1B5B3F" w14:textId="2C713271" w:rsidR="00127B2A" w:rsidRDefault="00DE111A">
      <w:pPr>
        <w:pStyle w:val="TOC3"/>
        <w:rPr>
          <w:rFonts w:asciiTheme="minorHAnsi" w:eastAsiaTheme="minorEastAsia" w:hAnsiTheme="minorHAnsi" w:cstheme="minorBidi"/>
          <w:sz w:val="22"/>
          <w:szCs w:val="22"/>
        </w:rPr>
      </w:pPr>
      <w:hyperlink w:anchor="_Toc82509663" w:history="1">
        <w:r w:rsidR="00127B2A" w:rsidRPr="00747579">
          <w:rPr>
            <w:rStyle w:val="Hyperlink"/>
            <w:rFonts w:eastAsia="Arial"/>
          </w:rPr>
          <w:t>1.6.1</w:t>
        </w:r>
        <w:r w:rsidR="00127B2A">
          <w:rPr>
            <w:rFonts w:asciiTheme="minorHAnsi" w:eastAsiaTheme="minorEastAsia" w:hAnsiTheme="minorHAnsi" w:cstheme="minorBidi"/>
            <w:sz w:val="22"/>
            <w:szCs w:val="22"/>
          </w:rPr>
          <w:tab/>
        </w:r>
        <w:r w:rsidR="00127B2A" w:rsidRPr="00747579">
          <w:rPr>
            <w:rStyle w:val="Hyperlink"/>
          </w:rPr>
          <w:t>TPC Confidential Development</w:t>
        </w:r>
        <w:r w:rsidR="00127B2A">
          <w:rPr>
            <w:webHidden/>
          </w:rPr>
          <w:tab/>
        </w:r>
        <w:r w:rsidR="00127B2A">
          <w:rPr>
            <w:webHidden/>
          </w:rPr>
          <w:fldChar w:fldCharType="begin"/>
        </w:r>
        <w:r w:rsidR="00127B2A">
          <w:rPr>
            <w:webHidden/>
          </w:rPr>
          <w:instrText xml:space="preserve"> PAGEREF _Toc82509663 \h </w:instrText>
        </w:r>
        <w:r w:rsidR="00127B2A">
          <w:rPr>
            <w:webHidden/>
          </w:rPr>
        </w:r>
        <w:r w:rsidR="00127B2A">
          <w:rPr>
            <w:webHidden/>
          </w:rPr>
          <w:fldChar w:fldCharType="separate"/>
        </w:r>
        <w:r w:rsidR="001E2178">
          <w:rPr>
            <w:webHidden/>
          </w:rPr>
          <w:t>9</w:t>
        </w:r>
        <w:r w:rsidR="00127B2A">
          <w:rPr>
            <w:webHidden/>
          </w:rPr>
          <w:fldChar w:fldCharType="end"/>
        </w:r>
      </w:hyperlink>
    </w:p>
    <w:p w14:paraId="7D88718D" w14:textId="2289C863" w:rsidR="00127B2A" w:rsidRDefault="00DE111A">
      <w:pPr>
        <w:pStyle w:val="TOC3"/>
        <w:rPr>
          <w:rFonts w:asciiTheme="minorHAnsi" w:eastAsiaTheme="minorEastAsia" w:hAnsiTheme="minorHAnsi" w:cstheme="minorBidi"/>
          <w:sz w:val="22"/>
          <w:szCs w:val="22"/>
        </w:rPr>
      </w:pPr>
      <w:hyperlink w:anchor="_Toc82509664" w:history="1">
        <w:r w:rsidR="00127B2A" w:rsidRPr="00747579">
          <w:rPr>
            <w:rStyle w:val="Hyperlink"/>
          </w:rPr>
          <w:t>1.6.2</w:t>
        </w:r>
        <w:r w:rsidR="00127B2A">
          <w:rPr>
            <w:rFonts w:asciiTheme="minorHAnsi" w:eastAsiaTheme="minorEastAsia" w:hAnsiTheme="minorHAnsi" w:cstheme="minorBidi"/>
            <w:sz w:val="22"/>
            <w:szCs w:val="22"/>
          </w:rPr>
          <w:tab/>
        </w:r>
        <w:r w:rsidR="00127B2A" w:rsidRPr="00747579">
          <w:rPr>
            <w:rStyle w:val="Hyperlink"/>
          </w:rPr>
          <w:t>Open Source Development</w:t>
        </w:r>
        <w:r w:rsidR="00127B2A">
          <w:rPr>
            <w:webHidden/>
          </w:rPr>
          <w:tab/>
        </w:r>
        <w:r w:rsidR="00127B2A">
          <w:rPr>
            <w:webHidden/>
          </w:rPr>
          <w:fldChar w:fldCharType="begin"/>
        </w:r>
        <w:r w:rsidR="00127B2A">
          <w:rPr>
            <w:webHidden/>
          </w:rPr>
          <w:instrText xml:space="preserve"> PAGEREF _Toc82509664 \h </w:instrText>
        </w:r>
        <w:r w:rsidR="00127B2A">
          <w:rPr>
            <w:webHidden/>
          </w:rPr>
        </w:r>
        <w:r w:rsidR="00127B2A">
          <w:rPr>
            <w:webHidden/>
          </w:rPr>
          <w:fldChar w:fldCharType="separate"/>
        </w:r>
        <w:r w:rsidR="001E2178">
          <w:rPr>
            <w:webHidden/>
          </w:rPr>
          <w:t>10</w:t>
        </w:r>
        <w:r w:rsidR="00127B2A">
          <w:rPr>
            <w:webHidden/>
          </w:rPr>
          <w:fldChar w:fldCharType="end"/>
        </w:r>
      </w:hyperlink>
    </w:p>
    <w:p w14:paraId="76791D1D" w14:textId="1A0E04EE" w:rsidR="00127B2A" w:rsidRDefault="00DE111A">
      <w:pPr>
        <w:pStyle w:val="TOC1"/>
        <w:rPr>
          <w:rFonts w:asciiTheme="minorHAnsi" w:eastAsiaTheme="minorEastAsia" w:hAnsiTheme="minorHAnsi" w:cstheme="minorBidi"/>
          <w:b w:val="0"/>
          <w:bCs w:val="0"/>
          <w:noProof/>
          <w:szCs w:val="22"/>
        </w:rPr>
      </w:pPr>
      <w:hyperlink w:anchor="_Toc82509665" w:history="1">
        <w:r w:rsidR="00127B2A" w:rsidRPr="00747579">
          <w:rPr>
            <w:rStyle w:val="Hyperlink"/>
            <w:rFonts w:ascii="Times New Roman" w:hAnsi="Times New Roman"/>
          </w:rPr>
          <w:t>Section 2:</w:t>
        </w:r>
        <w:r w:rsidR="00127B2A" w:rsidRPr="00747579">
          <w:rPr>
            <w:rStyle w:val="Hyperlink"/>
          </w:rPr>
          <w:t xml:space="preserve"> TPC GitHub Usage</w:t>
        </w:r>
        <w:r w:rsidR="00127B2A">
          <w:rPr>
            <w:noProof/>
            <w:webHidden/>
          </w:rPr>
          <w:tab/>
        </w:r>
        <w:r w:rsidR="00127B2A">
          <w:rPr>
            <w:noProof/>
            <w:webHidden/>
          </w:rPr>
          <w:fldChar w:fldCharType="begin"/>
        </w:r>
        <w:r w:rsidR="00127B2A">
          <w:rPr>
            <w:noProof/>
            <w:webHidden/>
          </w:rPr>
          <w:instrText xml:space="preserve"> PAGEREF _Toc82509665 \h </w:instrText>
        </w:r>
        <w:r w:rsidR="00127B2A">
          <w:rPr>
            <w:noProof/>
            <w:webHidden/>
          </w:rPr>
        </w:r>
        <w:r w:rsidR="00127B2A">
          <w:rPr>
            <w:noProof/>
            <w:webHidden/>
          </w:rPr>
          <w:fldChar w:fldCharType="separate"/>
        </w:r>
        <w:r w:rsidR="001E2178">
          <w:rPr>
            <w:noProof/>
            <w:webHidden/>
          </w:rPr>
          <w:t>11</w:t>
        </w:r>
        <w:r w:rsidR="00127B2A">
          <w:rPr>
            <w:noProof/>
            <w:webHidden/>
          </w:rPr>
          <w:fldChar w:fldCharType="end"/>
        </w:r>
      </w:hyperlink>
    </w:p>
    <w:p w14:paraId="1F5EDB25" w14:textId="7773C898" w:rsidR="00127B2A" w:rsidRDefault="00DE111A">
      <w:pPr>
        <w:pStyle w:val="TOC2"/>
        <w:rPr>
          <w:rFonts w:asciiTheme="minorHAnsi" w:eastAsiaTheme="minorEastAsia" w:hAnsiTheme="minorHAnsi" w:cstheme="minorBidi"/>
          <w:iCs w:val="0"/>
          <w:sz w:val="22"/>
          <w:szCs w:val="22"/>
        </w:rPr>
      </w:pPr>
      <w:hyperlink w:anchor="_Toc82509666" w:history="1">
        <w:r w:rsidR="00127B2A" w:rsidRPr="00747579">
          <w:rPr>
            <w:rStyle w:val="Hyperlink"/>
          </w:rPr>
          <w:t>2.1 General</w:t>
        </w:r>
        <w:r w:rsidR="00127B2A">
          <w:rPr>
            <w:webHidden/>
          </w:rPr>
          <w:tab/>
        </w:r>
        <w:r w:rsidR="00127B2A">
          <w:rPr>
            <w:webHidden/>
          </w:rPr>
          <w:fldChar w:fldCharType="begin"/>
        </w:r>
        <w:r w:rsidR="00127B2A">
          <w:rPr>
            <w:webHidden/>
          </w:rPr>
          <w:instrText xml:space="preserve"> PAGEREF _Toc82509666 \h </w:instrText>
        </w:r>
        <w:r w:rsidR="00127B2A">
          <w:rPr>
            <w:webHidden/>
          </w:rPr>
        </w:r>
        <w:r w:rsidR="00127B2A">
          <w:rPr>
            <w:webHidden/>
          </w:rPr>
          <w:fldChar w:fldCharType="separate"/>
        </w:r>
        <w:r w:rsidR="001E2178">
          <w:rPr>
            <w:webHidden/>
          </w:rPr>
          <w:t>11</w:t>
        </w:r>
        <w:r w:rsidR="00127B2A">
          <w:rPr>
            <w:webHidden/>
          </w:rPr>
          <w:fldChar w:fldCharType="end"/>
        </w:r>
      </w:hyperlink>
    </w:p>
    <w:p w14:paraId="1509ECCA" w14:textId="3FB57C55" w:rsidR="00127B2A" w:rsidRDefault="00DE111A">
      <w:pPr>
        <w:pStyle w:val="TOC2"/>
        <w:rPr>
          <w:rFonts w:asciiTheme="minorHAnsi" w:eastAsiaTheme="minorEastAsia" w:hAnsiTheme="minorHAnsi" w:cstheme="minorBidi"/>
          <w:iCs w:val="0"/>
          <w:sz w:val="22"/>
          <w:szCs w:val="22"/>
        </w:rPr>
      </w:pPr>
      <w:hyperlink w:anchor="_Toc82509667" w:history="1">
        <w:r w:rsidR="00127B2A" w:rsidRPr="00747579">
          <w:rPr>
            <w:rStyle w:val="Hyperlink"/>
            <w:rFonts w:eastAsia="Arial"/>
            <w:lang w:val="en-CA"/>
          </w:rPr>
          <w:t>2.2</w:t>
        </w:r>
        <w:r w:rsidR="00127B2A">
          <w:rPr>
            <w:rFonts w:asciiTheme="minorHAnsi" w:eastAsiaTheme="minorEastAsia" w:hAnsiTheme="minorHAnsi" w:cstheme="minorBidi"/>
            <w:iCs w:val="0"/>
            <w:sz w:val="22"/>
            <w:szCs w:val="22"/>
          </w:rPr>
          <w:tab/>
        </w:r>
        <w:r w:rsidR="00127B2A" w:rsidRPr="00747579">
          <w:rPr>
            <w:rStyle w:val="Hyperlink"/>
          </w:rPr>
          <w:t>Repositories</w:t>
        </w:r>
        <w:r w:rsidR="00127B2A">
          <w:rPr>
            <w:webHidden/>
          </w:rPr>
          <w:tab/>
        </w:r>
        <w:r w:rsidR="00127B2A">
          <w:rPr>
            <w:webHidden/>
          </w:rPr>
          <w:fldChar w:fldCharType="begin"/>
        </w:r>
        <w:r w:rsidR="00127B2A">
          <w:rPr>
            <w:webHidden/>
          </w:rPr>
          <w:instrText xml:space="preserve"> PAGEREF _Toc82509667 \h </w:instrText>
        </w:r>
        <w:r w:rsidR="00127B2A">
          <w:rPr>
            <w:webHidden/>
          </w:rPr>
        </w:r>
        <w:r w:rsidR="00127B2A">
          <w:rPr>
            <w:webHidden/>
          </w:rPr>
          <w:fldChar w:fldCharType="separate"/>
        </w:r>
        <w:r w:rsidR="001E2178">
          <w:rPr>
            <w:webHidden/>
          </w:rPr>
          <w:t>11</w:t>
        </w:r>
        <w:r w:rsidR="00127B2A">
          <w:rPr>
            <w:webHidden/>
          </w:rPr>
          <w:fldChar w:fldCharType="end"/>
        </w:r>
      </w:hyperlink>
    </w:p>
    <w:p w14:paraId="38CDCCC3" w14:textId="43F37356" w:rsidR="00127B2A" w:rsidRDefault="00DE111A">
      <w:pPr>
        <w:pStyle w:val="TOC2"/>
        <w:rPr>
          <w:rFonts w:asciiTheme="minorHAnsi" w:eastAsiaTheme="minorEastAsia" w:hAnsiTheme="minorHAnsi" w:cstheme="minorBidi"/>
          <w:iCs w:val="0"/>
          <w:sz w:val="22"/>
          <w:szCs w:val="22"/>
        </w:rPr>
      </w:pPr>
      <w:hyperlink w:anchor="_Toc82509668" w:history="1">
        <w:r w:rsidR="00127B2A" w:rsidRPr="00747579">
          <w:rPr>
            <w:rStyle w:val="Hyperlink"/>
            <w:lang w:val="en-CA"/>
          </w:rPr>
          <w:t>2.3</w:t>
        </w:r>
        <w:r w:rsidR="00127B2A">
          <w:rPr>
            <w:rFonts w:asciiTheme="minorHAnsi" w:eastAsiaTheme="minorEastAsia" w:hAnsiTheme="minorHAnsi" w:cstheme="minorBidi"/>
            <w:iCs w:val="0"/>
            <w:sz w:val="22"/>
            <w:szCs w:val="22"/>
          </w:rPr>
          <w:tab/>
        </w:r>
        <w:r w:rsidR="00127B2A" w:rsidRPr="00747579">
          <w:rPr>
            <w:rStyle w:val="Hyperlink"/>
            <w:lang w:val="en-CA"/>
          </w:rPr>
          <w:t>Repository Naming</w:t>
        </w:r>
        <w:r w:rsidR="00127B2A">
          <w:rPr>
            <w:webHidden/>
          </w:rPr>
          <w:tab/>
        </w:r>
        <w:r w:rsidR="00127B2A">
          <w:rPr>
            <w:webHidden/>
          </w:rPr>
          <w:fldChar w:fldCharType="begin"/>
        </w:r>
        <w:r w:rsidR="00127B2A">
          <w:rPr>
            <w:webHidden/>
          </w:rPr>
          <w:instrText xml:space="preserve"> PAGEREF _Toc82509668 \h </w:instrText>
        </w:r>
        <w:r w:rsidR="00127B2A">
          <w:rPr>
            <w:webHidden/>
          </w:rPr>
        </w:r>
        <w:r w:rsidR="00127B2A">
          <w:rPr>
            <w:webHidden/>
          </w:rPr>
          <w:fldChar w:fldCharType="separate"/>
        </w:r>
        <w:r w:rsidR="001E2178">
          <w:rPr>
            <w:webHidden/>
          </w:rPr>
          <w:t>11</w:t>
        </w:r>
        <w:r w:rsidR="00127B2A">
          <w:rPr>
            <w:webHidden/>
          </w:rPr>
          <w:fldChar w:fldCharType="end"/>
        </w:r>
      </w:hyperlink>
    </w:p>
    <w:p w14:paraId="4A352457" w14:textId="2A24B88D" w:rsidR="00127B2A" w:rsidRDefault="00DE111A">
      <w:pPr>
        <w:pStyle w:val="TOC2"/>
        <w:rPr>
          <w:rFonts w:asciiTheme="minorHAnsi" w:eastAsiaTheme="minorEastAsia" w:hAnsiTheme="minorHAnsi" w:cstheme="minorBidi"/>
          <w:iCs w:val="0"/>
          <w:sz w:val="22"/>
          <w:szCs w:val="22"/>
        </w:rPr>
      </w:pPr>
      <w:hyperlink w:anchor="_Toc82509669" w:history="1">
        <w:r w:rsidR="00127B2A" w:rsidRPr="00747579">
          <w:rPr>
            <w:rStyle w:val="Hyperlink"/>
            <w:lang w:val="en-CA"/>
          </w:rPr>
          <w:t>2.4</w:t>
        </w:r>
        <w:r w:rsidR="00127B2A">
          <w:rPr>
            <w:rFonts w:asciiTheme="minorHAnsi" w:eastAsiaTheme="minorEastAsia" w:hAnsiTheme="minorHAnsi" w:cstheme="minorBidi"/>
            <w:iCs w:val="0"/>
            <w:sz w:val="22"/>
            <w:szCs w:val="22"/>
          </w:rPr>
          <w:tab/>
        </w:r>
        <w:r w:rsidR="00127B2A" w:rsidRPr="00747579">
          <w:rPr>
            <w:rStyle w:val="Hyperlink"/>
            <w:lang w:val="en-CA"/>
          </w:rPr>
          <w:t>Creation of Repositories</w:t>
        </w:r>
        <w:r w:rsidR="00127B2A">
          <w:rPr>
            <w:webHidden/>
          </w:rPr>
          <w:tab/>
        </w:r>
        <w:r w:rsidR="00127B2A">
          <w:rPr>
            <w:webHidden/>
          </w:rPr>
          <w:fldChar w:fldCharType="begin"/>
        </w:r>
        <w:r w:rsidR="00127B2A">
          <w:rPr>
            <w:webHidden/>
          </w:rPr>
          <w:instrText xml:space="preserve"> PAGEREF _Toc82509669 \h </w:instrText>
        </w:r>
        <w:r w:rsidR="00127B2A">
          <w:rPr>
            <w:webHidden/>
          </w:rPr>
        </w:r>
        <w:r w:rsidR="00127B2A">
          <w:rPr>
            <w:webHidden/>
          </w:rPr>
          <w:fldChar w:fldCharType="separate"/>
        </w:r>
        <w:r w:rsidR="001E2178">
          <w:rPr>
            <w:webHidden/>
          </w:rPr>
          <w:t>12</w:t>
        </w:r>
        <w:r w:rsidR="00127B2A">
          <w:rPr>
            <w:webHidden/>
          </w:rPr>
          <w:fldChar w:fldCharType="end"/>
        </w:r>
      </w:hyperlink>
    </w:p>
    <w:p w14:paraId="73BFECBA" w14:textId="78F78547" w:rsidR="00127B2A" w:rsidRDefault="00DE111A">
      <w:pPr>
        <w:pStyle w:val="TOC2"/>
        <w:rPr>
          <w:rFonts w:asciiTheme="minorHAnsi" w:eastAsiaTheme="minorEastAsia" w:hAnsiTheme="minorHAnsi" w:cstheme="minorBidi"/>
          <w:iCs w:val="0"/>
          <w:sz w:val="22"/>
          <w:szCs w:val="22"/>
        </w:rPr>
      </w:pPr>
      <w:hyperlink w:anchor="_Toc82509670" w:history="1">
        <w:r w:rsidR="00127B2A" w:rsidRPr="00747579">
          <w:rPr>
            <w:rStyle w:val="Hyperlink"/>
            <w:lang w:val="en-CA"/>
          </w:rPr>
          <w:t>2.5</w:t>
        </w:r>
        <w:r w:rsidR="00127B2A">
          <w:rPr>
            <w:rFonts w:asciiTheme="minorHAnsi" w:eastAsiaTheme="minorEastAsia" w:hAnsiTheme="minorHAnsi" w:cstheme="minorBidi"/>
            <w:iCs w:val="0"/>
            <w:sz w:val="22"/>
            <w:szCs w:val="22"/>
          </w:rPr>
          <w:tab/>
        </w:r>
        <w:r w:rsidR="00127B2A" w:rsidRPr="00747579">
          <w:rPr>
            <w:rStyle w:val="Hyperlink"/>
            <w:lang w:val="en-CA"/>
          </w:rPr>
          <w:t>Access Control</w:t>
        </w:r>
        <w:r w:rsidR="00127B2A">
          <w:rPr>
            <w:webHidden/>
          </w:rPr>
          <w:tab/>
        </w:r>
        <w:r w:rsidR="00127B2A">
          <w:rPr>
            <w:webHidden/>
          </w:rPr>
          <w:fldChar w:fldCharType="begin"/>
        </w:r>
        <w:r w:rsidR="00127B2A">
          <w:rPr>
            <w:webHidden/>
          </w:rPr>
          <w:instrText xml:space="preserve"> PAGEREF _Toc82509670 \h </w:instrText>
        </w:r>
        <w:r w:rsidR="00127B2A">
          <w:rPr>
            <w:webHidden/>
          </w:rPr>
        </w:r>
        <w:r w:rsidR="00127B2A">
          <w:rPr>
            <w:webHidden/>
          </w:rPr>
          <w:fldChar w:fldCharType="separate"/>
        </w:r>
        <w:r w:rsidR="001E2178">
          <w:rPr>
            <w:webHidden/>
          </w:rPr>
          <w:t>12</w:t>
        </w:r>
        <w:r w:rsidR="00127B2A">
          <w:rPr>
            <w:webHidden/>
          </w:rPr>
          <w:fldChar w:fldCharType="end"/>
        </w:r>
      </w:hyperlink>
    </w:p>
    <w:p w14:paraId="24E99495" w14:textId="68BFDE28" w:rsidR="00127B2A" w:rsidRDefault="00DE111A">
      <w:pPr>
        <w:pStyle w:val="TOC3"/>
        <w:rPr>
          <w:rFonts w:asciiTheme="minorHAnsi" w:eastAsiaTheme="minorEastAsia" w:hAnsiTheme="minorHAnsi" w:cstheme="minorBidi"/>
          <w:sz w:val="22"/>
          <w:szCs w:val="22"/>
        </w:rPr>
      </w:pPr>
      <w:hyperlink w:anchor="_Toc82509671" w:history="1">
        <w:r w:rsidR="00127B2A" w:rsidRPr="00747579">
          <w:rPr>
            <w:rStyle w:val="Hyperlink"/>
            <w:rFonts w:eastAsia="Arial"/>
          </w:rPr>
          <w:t>2.5.1</w:t>
        </w:r>
        <w:r w:rsidR="00127B2A">
          <w:rPr>
            <w:rFonts w:asciiTheme="minorHAnsi" w:eastAsiaTheme="minorEastAsia" w:hAnsiTheme="minorHAnsi" w:cstheme="minorBidi"/>
            <w:sz w:val="22"/>
            <w:szCs w:val="22"/>
          </w:rPr>
          <w:tab/>
        </w:r>
        <w:r w:rsidR="00127B2A" w:rsidRPr="00747579">
          <w:rPr>
            <w:rStyle w:val="Hyperlink"/>
            <w:lang w:val="en-CA"/>
          </w:rPr>
          <w:t>Private Repositories</w:t>
        </w:r>
        <w:r w:rsidR="00127B2A">
          <w:rPr>
            <w:webHidden/>
          </w:rPr>
          <w:tab/>
        </w:r>
        <w:r w:rsidR="00127B2A">
          <w:rPr>
            <w:webHidden/>
          </w:rPr>
          <w:fldChar w:fldCharType="begin"/>
        </w:r>
        <w:r w:rsidR="00127B2A">
          <w:rPr>
            <w:webHidden/>
          </w:rPr>
          <w:instrText xml:space="preserve"> PAGEREF _Toc82509671 \h </w:instrText>
        </w:r>
        <w:r w:rsidR="00127B2A">
          <w:rPr>
            <w:webHidden/>
          </w:rPr>
        </w:r>
        <w:r w:rsidR="00127B2A">
          <w:rPr>
            <w:webHidden/>
          </w:rPr>
          <w:fldChar w:fldCharType="separate"/>
        </w:r>
        <w:r w:rsidR="001E2178">
          <w:rPr>
            <w:webHidden/>
          </w:rPr>
          <w:t>12</w:t>
        </w:r>
        <w:r w:rsidR="00127B2A">
          <w:rPr>
            <w:webHidden/>
          </w:rPr>
          <w:fldChar w:fldCharType="end"/>
        </w:r>
      </w:hyperlink>
    </w:p>
    <w:p w14:paraId="2FF5D918" w14:textId="46971CC7" w:rsidR="00127B2A" w:rsidRDefault="00DE111A">
      <w:pPr>
        <w:pStyle w:val="TOC4"/>
        <w:rPr>
          <w:rFonts w:asciiTheme="minorHAnsi" w:eastAsiaTheme="minorEastAsia" w:hAnsiTheme="minorHAnsi" w:cstheme="minorBidi"/>
          <w:sz w:val="22"/>
          <w:szCs w:val="22"/>
        </w:rPr>
      </w:pPr>
      <w:hyperlink w:anchor="_Toc82509672" w:history="1">
        <w:r w:rsidR="00127B2A" w:rsidRPr="00747579">
          <w:rPr>
            <w:rStyle w:val="Hyperlink"/>
            <w:lang w:val="en-CA"/>
          </w:rPr>
          <w:t>2.5.1.1</w:t>
        </w:r>
        <w:r w:rsidR="00127B2A">
          <w:rPr>
            <w:rFonts w:asciiTheme="minorHAnsi" w:eastAsiaTheme="minorEastAsia" w:hAnsiTheme="minorHAnsi" w:cstheme="minorBidi"/>
            <w:sz w:val="22"/>
            <w:szCs w:val="22"/>
          </w:rPr>
          <w:tab/>
        </w:r>
        <w:r w:rsidR="00127B2A" w:rsidRPr="00747579">
          <w:rPr>
            <w:rStyle w:val="Hyperlink"/>
            <w:lang w:val="en-CA"/>
          </w:rPr>
          <w:t>“Non-Code” Repositories (Standing Committees)</w:t>
        </w:r>
        <w:r w:rsidR="00127B2A">
          <w:rPr>
            <w:webHidden/>
          </w:rPr>
          <w:tab/>
        </w:r>
        <w:r w:rsidR="00127B2A">
          <w:rPr>
            <w:webHidden/>
          </w:rPr>
          <w:fldChar w:fldCharType="begin"/>
        </w:r>
        <w:r w:rsidR="00127B2A">
          <w:rPr>
            <w:webHidden/>
          </w:rPr>
          <w:instrText xml:space="preserve"> PAGEREF _Toc82509672 \h </w:instrText>
        </w:r>
        <w:r w:rsidR="00127B2A">
          <w:rPr>
            <w:webHidden/>
          </w:rPr>
        </w:r>
        <w:r w:rsidR="00127B2A">
          <w:rPr>
            <w:webHidden/>
          </w:rPr>
          <w:fldChar w:fldCharType="separate"/>
        </w:r>
        <w:r w:rsidR="001E2178">
          <w:rPr>
            <w:webHidden/>
          </w:rPr>
          <w:t>13</w:t>
        </w:r>
        <w:r w:rsidR="00127B2A">
          <w:rPr>
            <w:webHidden/>
          </w:rPr>
          <w:fldChar w:fldCharType="end"/>
        </w:r>
      </w:hyperlink>
    </w:p>
    <w:p w14:paraId="059633B5" w14:textId="2CCDA028" w:rsidR="00127B2A" w:rsidRDefault="00DE111A">
      <w:pPr>
        <w:pStyle w:val="TOC3"/>
        <w:rPr>
          <w:rFonts w:asciiTheme="minorHAnsi" w:eastAsiaTheme="minorEastAsia" w:hAnsiTheme="minorHAnsi" w:cstheme="minorBidi"/>
          <w:sz w:val="22"/>
          <w:szCs w:val="22"/>
        </w:rPr>
      </w:pPr>
      <w:hyperlink w:anchor="_Toc82509673" w:history="1">
        <w:r w:rsidR="00127B2A" w:rsidRPr="00747579">
          <w:rPr>
            <w:rStyle w:val="Hyperlink"/>
            <w:lang w:val="en-CA"/>
          </w:rPr>
          <w:t>2.5.2</w:t>
        </w:r>
        <w:r w:rsidR="00127B2A">
          <w:rPr>
            <w:rFonts w:asciiTheme="minorHAnsi" w:eastAsiaTheme="minorEastAsia" w:hAnsiTheme="minorHAnsi" w:cstheme="minorBidi"/>
            <w:sz w:val="22"/>
            <w:szCs w:val="22"/>
          </w:rPr>
          <w:tab/>
        </w:r>
        <w:r w:rsidR="00127B2A" w:rsidRPr="00747579">
          <w:rPr>
            <w:rStyle w:val="Hyperlink"/>
            <w:lang w:val="en-CA"/>
          </w:rPr>
          <w:t>Public Repositories</w:t>
        </w:r>
        <w:r w:rsidR="00127B2A">
          <w:rPr>
            <w:webHidden/>
          </w:rPr>
          <w:tab/>
        </w:r>
        <w:r w:rsidR="00127B2A">
          <w:rPr>
            <w:webHidden/>
          </w:rPr>
          <w:fldChar w:fldCharType="begin"/>
        </w:r>
        <w:r w:rsidR="00127B2A">
          <w:rPr>
            <w:webHidden/>
          </w:rPr>
          <w:instrText xml:space="preserve"> PAGEREF _Toc82509673 \h </w:instrText>
        </w:r>
        <w:r w:rsidR="00127B2A">
          <w:rPr>
            <w:webHidden/>
          </w:rPr>
        </w:r>
        <w:r w:rsidR="00127B2A">
          <w:rPr>
            <w:webHidden/>
          </w:rPr>
          <w:fldChar w:fldCharType="separate"/>
        </w:r>
        <w:r w:rsidR="001E2178">
          <w:rPr>
            <w:webHidden/>
          </w:rPr>
          <w:t>13</w:t>
        </w:r>
        <w:r w:rsidR="00127B2A">
          <w:rPr>
            <w:webHidden/>
          </w:rPr>
          <w:fldChar w:fldCharType="end"/>
        </w:r>
      </w:hyperlink>
    </w:p>
    <w:p w14:paraId="5758B4CF" w14:textId="6E4A4CE4" w:rsidR="00E55CC6" w:rsidRDefault="00FE0610" w:rsidP="00C43CC5">
      <w:pPr>
        <w:pStyle w:val="TPC-IntroL1-Title"/>
        <w:jc w:val="left"/>
        <w:rPr>
          <w:rFonts w:ascii="Calibri" w:hAnsi="Calibri"/>
          <w:i/>
          <w:iCs/>
          <w:noProof/>
          <w:sz w:val="22"/>
          <w:szCs w:val="22"/>
        </w:rPr>
      </w:pPr>
      <w:r>
        <w:rPr>
          <w:rFonts w:ascii="Arial" w:hAnsi="Arial"/>
          <w:bCs/>
          <w:sz w:val="22"/>
          <w:szCs w:val="20"/>
        </w:rPr>
        <w:fldChar w:fldCharType="end"/>
      </w:r>
      <w:r w:rsidR="00770BFD">
        <w:fldChar w:fldCharType="begin"/>
      </w:r>
      <w:r w:rsidR="00770BFD">
        <w:instrText xml:space="preserve"> TOC \o "1-3" \h \z \t "TPC-Clause_L4-Title,4" </w:instrText>
      </w:r>
      <w:r w:rsidR="00770BFD">
        <w:fldChar w:fldCharType="separate"/>
      </w:r>
    </w:p>
    <w:p w14:paraId="011D5241" w14:textId="77777777" w:rsidR="00770BFD" w:rsidRDefault="00770BFD" w:rsidP="001F68BC">
      <w:pPr>
        <w:pStyle w:val="TPC-IntroL1-Title"/>
      </w:pPr>
      <w:r>
        <w:fldChar w:fldCharType="end"/>
      </w:r>
    </w:p>
    <w:p w14:paraId="5CE92E0D" w14:textId="456934B2" w:rsidR="00770BFD" w:rsidRPr="00FD5C11" w:rsidRDefault="00FD5C11" w:rsidP="0010027D">
      <w:pPr>
        <w:pStyle w:val="TPC-ClauseL1-Title"/>
      </w:pPr>
      <w:bookmarkStart w:id="0" w:name="_Toc29282652"/>
      <w:bookmarkStart w:id="1" w:name="_Toc82509653"/>
      <w:r>
        <w:lastRenderedPageBreak/>
        <w:t>Terms, Notation, and Policy Modification</w:t>
      </w:r>
      <w:bookmarkEnd w:id="0"/>
      <w:bookmarkEnd w:id="1"/>
    </w:p>
    <w:p w14:paraId="78988987" w14:textId="7ED9A3B0" w:rsidR="00770BFD" w:rsidRPr="00C0199C" w:rsidRDefault="00FD5C11" w:rsidP="003D68B3">
      <w:pPr>
        <w:pStyle w:val="TPC-ClauseL2-Title"/>
        <w:numPr>
          <w:ilvl w:val="1"/>
          <w:numId w:val="24"/>
        </w:numPr>
      </w:pPr>
      <w:bookmarkStart w:id="2" w:name="_Toc29282653"/>
      <w:bookmarkStart w:id="3" w:name="_Toc82509654"/>
      <w:r w:rsidRPr="00EC202C">
        <w:t>Notation</w:t>
      </w:r>
      <w:bookmarkEnd w:id="2"/>
      <w:bookmarkEnd w:id="3"/>
    </w:p>
    <w:p w14:paraId="0EE0FF6D" w14:textId="0BEBFF51" w:rsidR="00770BFD" w:rsidRDefault="00C0199C" w:rsidP="003D68B3">
      <w:pPr>
        <w:pStyle w:val="TPC-ClauseL3-Wording"/>
        <w:numPr>
          <w:ilvl w:val="2"/>
          <w:numId w:val="24"/>
        </w:numPr>
        <w:ind w:left="1008" w:hanging="1008"/>
      </w:pPr>
      <w:bookmarkStart w:id="4" w:name="_Toc29304257"/>
      <w:bookmarkStart w:id="5" w:name="_Toc29304520"/>
      <w:r w:rsidRPr="00C0199C">
        <w:t xml:space="preserve">A reference to a specific clause in the </w:t>
      </w:r>
      <w:r w:rsidRPr="00C0199C">
        <w:rPr>
          <w:b/>
        </w:rPr>
        <w:t>Bylaws</w:t>
      </w:r>
      <w:r w:rsidR="00E81680">
        <w:rPr>
          <w:b/>
        </w:rPr>
        <w:t>, Policies</w:t>
      </w:r>
      <w:r w:rsidRPr="00C0199C">
        <w:t xml:space="preserve"> or </w:t>
      </w:r>
      <w:r w:rsidRPr="00C0199C">
        <w:rPr>
          <w:b/>
        </w:rPr>
        <w:t>P</w:t>
      </w:r>
      <w:r w:rsidR="00E81680">
        <w:rPr>
          <w:b/>
        </w:rPr>
        <w:t xml:space="preserve">rocedures </w:t>
      </w:r>
      <w:r w:rsidRPr="00C0199C">
        <w:t>is written as “</w:t>
      </w:r>
      <w:r w:rsidRPr="00C0199C">
        <w:rPr>
          <w:b/>
        </w:rPr>
        <w:t>Bylaws</w:t>
      </w:r>
      <w:r w:rsidRPr="00C0199C">
        <w:t xml:space="preserve"> § </w:t>
      </w:r>
      <w:proofErr w:type="spellStart"/>
      <w:r w:rsidRPr="00C0199C">
        <w:t>x.y.z</w:t>
      </w:r>
      <w:proofErr w:type="spellEnd"/>
      <w:r w:rsidRPr="00C0199C">
        <w:t>”</w:t>
      </w:r>
      <w:r w:rsidR="00E81680">
        <w:t xml:space="preserve">, </w:t>
      </w:r>
      <w:r w:rsidR="00E81680" w:rsidRPr="00C0199C">
        <w:t>“</w:t>
      </w:r>
      <w:r w:rsidR="00E81680" w:rsidRPr="00C0199C">
        <w:rPr>
          <w:b/>
        </w:rPr>
        <w:t>Policies</w:t>
      </w:r>
      <w:r w:rsidR="00E81680" w:rsidRPr="00C0199C">
        <w:t xml:space="preserve"> § </w:t>
      </w:r>
      <w:proofErr w:type="spellStart"/>
      <w:r w:rsidR="00E81680" w:rsidRPr="00C0199C">
        <w:t>x.y.z</w:t>
      </w:r>
      <w:proofErr w:type="spellEnd"/>
      <w:r w:rsidR="00E81680" w:rsidRPr="00C0199C">
        <w:t>”</w:t>
      </w:r>
      <w:r w:rsidRPr="00C0199C">
        <w:t xml:space="preserve"> or “</w:t>
      </w:r>
      <w:r w:rsidR="00E81680">
        <w:rPr>
          <w:b/>
        </w:rPr>
        <w:t xml:space="preserve">Procedures </w:t>
      </w:r>
      <w:r w:rsidRPr="00C0199C">
        <w:t xml:space="preserve">§ </w:t>
      </w:r>
      <w:proofErr w:type="spellStart"/>
      <w:r w:rsidRPr="00C0199C">
        <w:t>x.y.z</w:t>
      </w:r>
      <w:proofErr w:type="spellEnd"/>
      <w:r w:rsidRPr="00C0199C">
        <w:t xml:space="preserve">”, respectively, where </w:t>
      </w:r>
      <w:proofErr w:type="spellStart"/>
      <w:r w:rsidRPr="00C0199C">
        <w:t>x.y.z</w:t>
      </w:r>
      <w:proofErr w:type="spellEnd"/>
      <w:r w:rsidRPr="00C0199C">
        <w:t xml:space="preserve"> is the clause number.</w:t>
      </w:r>
      <w:bookmarkEnd w:id="4"/>
      <w:bookmarkEnd w:id="5"/>
    </w:p>
    <w:p w14:paraId="68B3A3FB" w14:textId="11F3031D" w:rsidR="00C0199C" w:rsidRPr="00C0199C" w:rsidRDefault="00C0199C" w:rsidP="003D68B3">
      <w:pPr>
        <w:pStyle w:val="TPC-ClauseL3-Wording"/>
        <w:numPr>
          <w:ilvl w:val="2"/>
          <w:numId w:val="24"/>
        </w:numPr>
        <w:ind w:left="1008" w:hanging="1008"/>
      </w:pPr>
      <w:bookmarkStart w:id="6" w:name="_Toc29304258"/>
      <w:bookmarkStart w:id="7" w:name="_Toc29304521"/>
      <w:r w:rsidRPr="00C0199C">
        <w:t xml:space="preserve">Throughout the body of this document, defined terms (see </w:t>
      </w:r>
      <w:r w:rsidR="00E81680">
        <w:rPr>
          <w:b/>
        </w:rPr>
        <w:t xml:space="preserve">Procedures </w:t>
      </w:r>
      <w:r w:rsidRPr="00C0199C">
        <w:t xml:space="preserve">§ </w:t>
      </w:r>
      <w:r w:rsidR="00EC202C">
        <w:fldChar w:fldCharType="begin"/>
      </w:r>
      <w:r w:rsidR="00EC202C">
        <w:instrText xml:space="preserve"> REF _Ref374088318 \r \h </w:instrText>
      </w:r>
      <w:r w:rsidR="00EC202C">
        <w:fldChar w:fldCharType="separate"/>
      </w:r>
      <w:r w:rsidR="001E2178">
        <w:t>0.2</w:t>
      </w:r>
      <w:r w:rsidR="00EC202C">
        <w:fldChar w:fldCharType="end"/>
      </w:r>
      <w:r w:rsidRPr="00C0199C">
        <w:t>) are formatted in the same style as used in the term definition to indicate that the term has a precise meaning.  For example, “</w:t>
      </w:r>
      <w:r w:rsidRPr="00C0199C">
        <w:rPr>
          <w:b/>
        </w:rPr>
        <w:t>Members</w:t>
      </w:r>
      <w:r w:rsidRPr="00C0199C">
        <w:t xml:space="preserve">” specifically refers to voting members of the </w:t>
      </w:r>
      <w:r w:rsidRPr="00C0199C">
        <w:rPr>
          <w:b/>
        </w:rPr>
        <w:t>TPC</w:t>
      </w:r>
      <w:r w:rsidRPr="00C0199C">
        <w:t>, whereas “members” does not have any special meaning</w:t>
      </w:r>
      <w:r>
        <w:t>.</w:t>
      </w:r>
      <w:bookmarkEnd w:id="6"/>
      <w:bookmarkEnd w:id="7"/>
    </w:p>
    <w:p w14:paraId="4EA6B48A" w14:textId="5E037009" w:rsidR="00770BFD" w:rsidRDefault="00C0199C" w:rsidP="003D68B3">
      <w:pPr>
        <w:pStyle w:val="TPC-ClauseL2-Title"/>
        <w:numPr>
          <w:ilvl w:val="1"/>
          <w:numId w:val="24"/>
        </w:numPr>
      </w:pPr>
      <w:bookmarkStart w:id="8" w:name="_Ref374088318"/>
      <w:bookmarkStart w:id="9" w:name="_Toc29282654"/>
      <w:bookmarkStart w:id="10" w:name="_Toc82509655"/>
      <w:r>
        <w:t>Defined Terms</w:t>
      </w:r>
      <w:bookmarkEnd w:id="8"/>
      <w:bookmarkEnd w:id="9"/>
      <w:bookmarkEnd w:id="10"/>
    </w:p>
    <w:p w14:paraId="7EE76D84" w14:textId="6AC54383" w:rsidR="00B94E13" w:rsidRDefault="00B94E13" w:rsidP="00B94E13">
      <w:pPr>
        <w:pStyle w:val="TPC-ClauseWording-Align"/>
      </w:pPr>
      <w:r w:rsidRPr="00B94E13">
        <w:rPr>
          <w:b/>
        </w:rPr>
        <w:t>Comment</w:t>
      </w:r>
      <w:r w:rsidRPr="00B94E13">
        <w:t xml:space="preserve">: </w:t>
      </w:r>
      <w:r>
        <w:t xml:space="preserve">Any defined term that is not listed in this section shall be found in the </w:t>
      </w:r>
      <w:r w:rsidRPr="00127B2A">
        <w:rPr>
          <w:rStyle w:val="TPC-FontDef-Term"/>
        </w:rPr>
        <w:t>Policies</w:t>
      </w:r>
      <w:r>
        <w:t>.</w:t>
      </w:r>
    </w:p>
    <w:p w14:paraId="517BD536" w14:textId="49ABD6AE" w:rsidR="009409B3" w:rsidRPr="00FE0DAA" w:rsidRDefault="00FE0DAA" w:rsidP="00FE0DAA">
      <w:pPr>
        <w:pStyle w:val="TPC-ClauseL3-Wording"/>
        <w:numPr>
          <w:ilvl w:val="2"/>
          <w:numId w:val="24"/>
        </w:numPr>
        <w:ind w:left="1008" w:hanging="1008"/>
        <w:rPr>
          <w:b/>
        </w:rPr>
      </w:pPr>
      <w:r w:rsidRPr="003D68B3">
        <w:rPr>
          <w:rStyle w:val="TPC-FontDef-Term"/>
        </w:rPr>
        <w:t>Committer</w:t>
      </w:r>
      <w:r>
        <w:t xml:space="preserve"> – An individual who has permissions to commit code in the GitHub project.</w:t>
      </w:r>
      <w:bookmarkStart w:id="11" w:name="_Hlk328126837"/>
      <w:bookmarkStart w:id="12" w:name="_Toc29282655"/>
      <w:bookmarkStart w:id="13" w:name="_Toc29304260"/>
      <w:bookmarkStart w:id="14" w:name="_Toc29304523"/>
      <w:bookmarkStart w:id="15" w:name="_Ref9232968"/>
    </w:p>
    <w:p w14:paraId="6A8CE7DD" w14:textId="519E4235" w:rsidR="00FE0DAA" w:rsidRPr="00FE0DAA" w:rsidRDefault="00FE0DAA" w:rsidP="00FE0DAA">
      <w:pPr>
        <w:pStyle w:val="TPC-ClauseL3-Wording"/>
        <w:numPr>
          <w:ilvl w:val="2"/>
          <w:numId w:val="24"/>
        </w:numPr>
        <w:ind w:left="1008" w:hanging="1008"/>
        <w:rPr>
          <w:b/>
        </w:rPr>
      </w:pPr>
      <w:r w:rsidRPr="00127B2A">
        <w:rPr>
          <w:rStyle w:val="TPC-FontDef-Term"/>
        </w:rPr>
        <w:t>Code Maintenance Team</w:t>
      </w:r>
      <w:r>
        <w:t xml:space="preserve"> </w:t>
      </w:r>
      <w:r w:rsidRPr="003D68B3">
        <w:rPr>
          <w:bCs w:val="0"/>
        </w:rPr>
        <w:t xml:space="preserve">– An optional team </w:t>
      </w:r>
      <w:r>
        <w:rPr>
          <w:bCs w:val="0"/>
        </w:rPr>
        <w:t xml:space="preserve">made up of all </w:t>
      </w:r>
      <w:r w:rsidRPr="003D68B3">
        <w:rPr>
          <w:rStyle w:val="TPC-FontDef-Term"/>
        </w:rPr>
        <w:t>Committers</w:t>
      </w:r>
      <w:r>
        <w:rPr>
          <w:bCs w:val="0"/>
        </w:rPr>
        <w:t xml:space="preserve"> and only </w:t>
      </w:r>
      <w:r w:rsidRPr="003D68B3">
        <w:rPr>
          <w:rStyle w:val="TPC-FontDef-Term"/>
        </w:rPr>
        <w:t>Committers</w:t>
      </w:r>
      <w:r>
        <w:rPr>
          <w:bCs w:val="0"/>
        </w:rPr>
        <w:t xml:space="preserve"> who will maintain the GitHub code repositories for the subcommittee</w:t>
      </w:r>
    </w:p>
    <w:p w14:paraId="4A4AABA2" w14:textId="11711AC5" w:rsidR="00FE0DAA" w:rsidRPr="00FE0DAA" w:rsidRDefault="00FE0DAA" w:rsidP="00FE0DAA">
      <w:pPr>
        <w:pStyle w:val="TPC-ClauseL3-Wording"/>
        <w:numPr>
          <w:ilvl w:val="2"/>
          <w:numId w:val="24"/>
        </w:numPr>
        <w:ind w:left="1008" w:hanging="1008"/>
        <w:rPr>
          <w:b/>
        </w:rPr>
      </w:pPr>
      <w:r w:rsidRPr="00127B2A">
        <w:rPr>
          <w:rStyle w:val="TPC-FontDef-Term"/>
        </w:rPr>
        <w:t>Policies</w:t>
      </w:r>
      <w:r w:rsidRPr="006B32CE">
        <w:t xml:space="preserve">.  </w:t>
      </w:r>
      <w:r w:rsidRPr="00B94E13">
        <w:t>The</w:t>
      </w:r>
      <w:r w:rsidRPr="006B32CE">
        <w:t xml:space="preserve"> </w:t>
      </w:r>
      <w:r w:rsidRPr="00B94E13">
        <w:t xml:space="preserve">current published </w:t>
      </w:r>
      <w:r w:rsidRPr="00B94E13">
        <w:rPr>
          <w:rStyle w:val="TPC-FontDef-Term"/>
          <w:bCs/>
        </w:rPr>
        <w:t>Policies</w:t>
      </w:r>
      <w:r w:rsidRPr="00B94E13">
        <w:t xml:space="preserve"> of the TPC</w:t>
      </w:r>
    </w:p>
    <w:p w14:paraId="3B1CADBD" w14:textId="49EBACE5" w:rsidR="00FE0DAA" w:rsidRDefault="00FE0DAA" w:rsidP="00FE0DAA">
      <w:pPr>
        <w:pStyle w:val="TPC-ClauseL3-Wording"/>
        <w:numPr>
          <w:ilvl w:val="2"/>
          <w:numId w:val="24"/>
        </w:numPr>
        <w:ind w:left="1008" w:hanging="1008"/>
        <w:rPr>
          <w:b/>
        </w:rPr>
      </w:pPr>
      <w:r w:rsidRPr="00127B2A">
        <w:rPr>
          <w:rStyle w:val="TPC-FontDef-Term"/>
        </w:rPr>
        <w:t>Procedures</w:t>
      </w:r>
      <w:r>
        <w:t>.</w:t>
      </w:r>
      <w:r w:rsidRPr="00B94E13">
        <w:t xml:space="preserve">  The current Procedures of the TPC, i.e., this document</w:t>
      </w:r>
    </w:p>
    <w:p w14:paraId="61DBCF5F" w14:textId="7737EDBD" w:rsidR="00385BA4" w:rsidRDefault="00D35EE6" w:rsidP="00E81680">
      <w:pPr>
        <w:pStyle w:val="TPC-ClauseL1-Title"/>
      </w:pPr>
      <w:bookmarkStart w:id="16" w:name="_Toc29282657"/>
      <w:bookmarkStart w:id="17" w:name="_Toc82509656"/>
      <w:bookmarkEnd w:id="11"/>
      <w:bookmarkEnd w:id="12"/>
      <w:bookmarkEnd w:id="13"/>
      <w:bookmarkEnd w:id="14"/>
      <w:r>
        <w:lastRenderedPageBreak/>
        <w:t>TPC Software Development</w:t>
      </w:r>
      <w:bookmarkEnd w:id="15"/>
      <w:bookmarkEnd w:id="16"/>
      <w:bookmarkEnd w:id="17"/>
    </w:p>
    <w:p w14:paraId="57AFDDCD" w14:textId="77777777" w:rsidR="00F87FCD" w:rsidRPr="00F87FCD" w:rsidRDefault="00F87FCD" w:rsidP="00F87FCD">
      <w:pPr>
        <w:pStyle w:val="ListParagraph"/>
        <w:keepNext/>
        <w:keepLines/>
        <w:numPr>
          <w:ilvl w:val="0"/>
          <w:numId w:val="77"/>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06AABD26" w14:textId="77777777" w:rsidR="00F87FCD" w:rsidRPr="00F87FCD" w:rsidRDefault="00F87FCD" w:rsidP="00F87FCD">
      <w:pPr>
        <w:pStyle w:val="ListParagraph"/>
        <w:keepNext/>
        <w:keepLines/>
        <w:numPr>
          <w:ilvl w:val="0"/>
          <w:numId w:val="77"/>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4D41FB00" w14:textId="0C77F8AB" w:rsidR="00473067" w:rsidRDefault="008E5114" w:rsidP="003D68B3">
      <w:pPr>
        <w:pStyle w:val="TPC-ClauseL2-Title"/>
        <w:numPr>
          <w:ilvl w:val="1"/>
          <w:numId w:val="84"/>
        </w:numPr>
      </w:pPr>
      <w:bookmarkStart w:id="18" w:name="_Toc29282658"/>
      <w:bookmarkStart w:id="19" w:name="_Toc29282659"/>
      <w:bookmarkStart w:id="20" w:name="_Toc29282660"/>
      <w:bookmarkStart w:id="21" w:name="_Toc29282661"/>
      <w:bookmarkStart w:id="22" w:name="_Toc29282662"/>
      <w:bookmarkStart w:id="23" w:name="_Toc29282663"/>
      <w:bookmarkStart w:id="24" w:name="_Toc29282664"/>
      <w:bookmarkStart w:id="25" w:name="_Toc29282665"/>
      <w:bookmarkStart w:id="26" w:name="_Ref9233172"/>
      <w:bookmarkStart w:id="27" w:name="_Toc29282666"/>
      <w:bookmarkStart w:id="28" w:name="_Toc82509657"/>
      <w:bookmarkEnd w:id="18"/>
      <w:bookmarkEnd w:id="19"/>
      <w:bookmarkEnd w:id="20"/>
      <w:bookmarkEnd w:id="21"/>
      <w:bookmarkEnd w:id="22"/>
      <w:bookmarkEnd w:id="23"/>
      <w:bookmarkEnd w:id="24"/>
      <w:bookmarkEnd w:id="25"/>
      <w:r>
        <w:t>Problem Reports</w:t>
      </w:r>
      <w:bookmarkEnd w:id="26"/>
      <w:bookmarkEnd w:id="27"/>
      <w:bookmarkEnd w:id="28"/>
    </w:p>
    <w:p w14:paraId="5E1EFF98" w14:textId="42AC81CF" w:rsidR="008E5114" w:rsidRDefault="008E5114" w:rsidP="008E5114">
      <w:pPr>
        <w:pStyle w:val="TPC-ClauseWording-Align"/>
      </w:pPr>
      <w:r>
        <w:t xml:space="preserve">To facilitate problem reporting, the </w:t>
      </w:r>
      <w:r w:rsidRPr="006E2A40">
        <w:rPr>
          <w:rStyle w:val="TPC-FontDef-Term"/>
        </w:rPr>
        <w:t>TPC</w:t>
      </w:r>
      <w:r>
        <w:t xml:space="preserve"> </w:t>
      </w:r>
      <w:r w:rsidR="009C36FC">
        <w:t xml:space="preserve">will </w:t>
      </w:r>
      <w:r>
        <w:t xml:space="preserve">provide a problem reporting tool via a web-based </w:t>
      </w:r>
      <w:r w:rsidR="006E2A40">
        <w:t xml:space="preserve">interface (or through other mechanisms as defined by the </w:t>
      </w:r>
      <w:r w:rsidR="006E2A40" w:rsidRPr="006E2A40">
        <w:rPr>
          <w:rStyle w:val="TPC-FontDef-Term"/>
        </w:rPr>
        <w:t>Council</w:t>
      </w:r>
      <w:r w:rsidR="006E2A40">
        <w:t>).</w:t>
      </w:r>
    </w:p>
    <w:p w14:paraId="70A41EDB" w14:textId="50108262" w:rsidR="00B848E8" w:rsidRDefault="00B848E8" w:rsidP="00B848E8">
      <w:pPr>
        <w:pStyle w:val="TPC-ClauseL3-Wording"/>
        <w:numPr>
          <w:ilvl w:val="2"/>
          <w:numId w:val="24"/>
        </w:numPr>
        <w:ind w:left="1008" w:hanging="1008"/>
        <w:rPr>
          <w:b/>
        </w:rPr>
      </w:pPr>
      <w:r w:rsidRPr="00255214">
        <w:rPr>
          <w:rStyle w:val="TPC-FontDef-Term"/>
        </w:rPr>
        <w:t>Members</w:t>
      </w:r>
      <w:r>
        <w:t xml:space="preserve"> are encouraged to report problems to the </w:t>
      </w:r>
      <w:r w:rsidRPr="00255214">
        <w:rPr>
          <w:rStyle w:val="TPC-FontDef-Term"/>
        </w:rPr>
        <w:t>TPC</w:t>
      </w:r>
      <w:r>
        <w:t xml:space="preserve"> in a timely fashion.</w:t>
      </w:r>
    </w:p>
    <w:p w14:paraId="4202A5FE" w14:textId="6150CC49" w:rsidR="00F52D9A" w:rsidRDefault="00B025D1" w:rsidP="003D68B3">
      <w:pPr>
        <w:pStyle w:val="TPC-ClauseL3-Wording"/>
        <w:numPr>
          <w:ilvl w:val="2"/>
          <w:numId w:val="24"/>
        </w:numPr>
        <w:ind w:left="1008" w:hanging="1008"/>
      </w:pPr>
      <w:bookmarkStart w:id="29" w:name="_Ref9233113"/>
      <w:bookmarkStart w:id="30" w:name="_Toc29304267"/>
      <w:bookmarkStart w:id="31" w:name="_Toc29304530"/>
      <w:r>
        <w:t>Problem reports will be classified as one of the following:</w:t>
      </w:r>
      <w:bookmarkEnd w:id="29"/>
      <w:bookmarkEnd w:id="30"/>
      <w:bookmarkEnd w:id="31"/>
    </w:p>
    <w:p w14:paraId="206ADBBE" w14:textId="2DFB5627" w:rsidR="009C36FC" w:rsidRDefault="009C36FC" w:rsidP="009C36FC">
      <w:pPr>
        <w:pStyle w:val="TPC-ListL1-Bullet"/>
      </w:pPr>
      <w:r>
        <w:rPr>
          <w:b/>
        </w:rPr>
        <w:t>Bug / Error</w:t>
      </w:r>
      <w:r>
        <w:t xml:space="preserve">:  A problem that prevents the proper operation of the </w:t>
      </w:r>
      <w:r w:rsidRPr="00255214">
        <w:rPr>
          <w:rStyle w:val="TPC-FontDef-Term"/>
        </w:rPr>
        <w:t>TPC-Provided Software</w:t>
      </w:r>
      <w:r>
        <w:t xml:space="preserve">.  This includes any problem that arises out of a change in the version of the </w:t>
      </w:r>
      <w:r w:rsidRPr="00255214">
        <w:rPr>
          <w:rStyle w:val="TPC-FontDef-Term"/>
        </w:rPr>
        <w:t>TPC-Provided Software</w:t>
      </w:r>
      <w:r>
        <w:t xml:space="preserve"> (</w:t>
      </w:r>
      <w:proofErr w:type="gramStart"/>
      <w:r>
        <w:t>e.g.</w:t>
      </w:r>
      <w:proofErr w:type="gramEnd"/>
      <w:r>
        <w:t xml:space="preserve"> v1.0.0 works fine, but v1.0.1 fails to operate properly).</w:t>
      </w:r>
    </w:p>
    <w:p w14:paraId="3E7CC338" w14:textId="0D32A7A8" w:rsidR="009C36FC" w:rsidRDefault="009C36FC" w:rsidP="009C36FC">
      <w:pPr>
        <w:pStyle w:val="TPC-ListL1-Bullet"/>
      </w:pPr>
      <w:r>
        <w:rPr>
          <w:b/>
        </w:rPr>
        <w:t xml:space="preserve">New </w:t>
      </w:r>
      <w:r w:rsidRPr="00612631">
        <w:rPr>
          <w:b/>
        </w:rPr>
        <w:t>Feature</w:t>
      </w:r>
      <w:r>
        <w:rPr>
          <w:b/>
        </w:rPr>
        <w:t xml:space="preserve"> </w:t>
      </w:r>
      <w:r w:rsidRPr="00612631">
        <w:rPr>
          <w:b/>
        </w:rPr>
        <w:t>/</w:t>
      </w:r>
      <w:r>
        <w:rPr>
          <w:b/>
        </w:rPr>
        <w:t xml:space="preserve"> </w:t>
      </w:r>
      <w:r w:rsidRPr="00612631">
        <w:rPr>
          <w:b/>
        </w:rPr>
        <w:t>Enhancement</w:t>
      </w:r>
      <w:r>
        <w:t>:  A request for new (or enhanced) functionality.</w:t>
      </w:r>
    </w:p>
    <w:p w14:paraId="0BAED1CA" w14:textId="2196F5F5" w:rsidR="009C36FC" w:rsidRDefault="00BA62A7" w:rsidP="007E275A">
      <w:pPr>
        <w:pStyle w:val="TPC-ListL1-Bullet"/>
      </w:pPr>
      <w:r w:rsidRPr="004A580F">
        <w:rPr>
          <w:b/>
        </w:rPr>
        <w:t>Portability</w:t>
      </w:r>
      <w:r>
        <w:t xml:space="preserve">:  A problem that prevents the operation of </w:t>
      </w:r>
      <w:r w:rsidR="009C36FC" w:rsidRPr="004A580F">
        <w:rPr>
          <w:b/>
        </w:rPr>
        <w:t>TPC-Provided Software</w:t>
      </w:r>
      <w:r w:rsidR="009C36FC">
        <w:t xml:space="preserve"> with </w:t>
      </w:r>
      <w:r>
        <w:t xml:space="preserve">a specific </w:t>
      </w:r>
      <w:r w:rsidR="009C36FC">
        <w:t>combination of hardware, operating system, compiler and/or data manager</w:t>
      </w:r>
      <w:r>
        <w:t xml:space="preserve">.  This includes </w:t>
      </w:r>
      <w:r w:rsidR="009C36FC">
        <w:t>issues of the following nature:</w:t>
      </w:r>
    </w:p>
    <w:p w14:paraId="4F28D8E0" w14:textId="5421C99B" w:rsidR="009C36FC" w:rsidRDefault="009C36FC" w:rsidP="004A580F">
      <w:pPr>
        <w:pStyle w:val="TPC-ListL1-Bullet"/>
        <w:numPr>
          <w:ilvl w:val="1"/>
          <w:numId w:val="4"/>
        </w:numPr>
      </w:pPr>
      <w:r w:rsidRPr="007E275A">
        <w:t>Enhancement requests to add support for a new version of a platform</w:t>
      </w:r>
      <w:r w:rsidR="00D6610D">
        <w:t xml:space="preserve"> (</w:t>
      </w:r>
      <w:proofErr w:type="gramStart"/>
      <w:r w:rsidR="00D6610D">
        <w:t>e.g.</w:t>
      </w:r>
      <w:proofErr w:type="gramEnd"/>
      <w:r w:rsidR="00D6610D">
        <w:t xml:space="preserve"> Add support for </w:t>
      </w:r>
      <w:proofErr w:type="spellStart"/>
      <w:r w:rsidR="00D6610D">
        <w:t>MyDBMS</w:t>
      </w:r>
      <w:proofErr w:type="spellEnd"/>
      <w:r w:rsidR="00D6610D">
        <w:t xml:space="preserve"> v2.0.0)</w:t>
      </w:r>
    </w:p>
    <w:p w14:paraId="4EB260E4" w14:textId="448AE80F" w:rsidR="009C36FC" w:rsidRPr="004A580F" w:rsidRDefault="009C36FC" w:rsidP="004A580F">
      <w:pPr>
        <w:pStyle w:val="TPC-ListL1-Bullet"/>
        <w:numPr>
          <w:ilvl w:val="1"/>
          <w:numId w:val="4"/>
        </w:numPr>
      </w:pPr>
      <w:r w:rsidRPr="004A580F">
        <w:t xml:space="preserve">Error reports indicating that </w:t>
      </w:r>
      <w:r w:rsidRPr="00AE5FFC">
        <w:rPr>
          <w:rStyle w:val="TPC-FontDef-Term"/>
        </w:rPr>
        <w:t>TPC-Provided Software</w:t>
      </w:r>
      <w:r w:rsidRPr="004A580F">
        <w:t xml:space="preserve"> no longer works correctly as a result of the platform change</w:t>
      </w:r>
      <w:r w:rsidR="00D6610D">
        <w:t xml:space="preserve"> (</w:t>
      </w:r>
      <w:proofErr w:type="gramStart"/>
      <w:r w:rsidR="00D6610D">
        <w:t>e.g.</w:t>
      </w:r>
      <w:proofErr w:type="gramEnd"/>
      <w:r w:rsidR="00D6610D">
        <w:t xml:space="preserve"> v1.0.0 compiles fine on OS v1.x but fails on OS v2.x).</w:t>
      </w:r>
    </w:p>
    <w:p w14:paraId="2C0DBEED" w14:textId="56A8BC4F" w:rsidR="00255214" w:rsidRDefault="08119AC2" w:rsidP="003D68B3">
      <w:pPr>
        <w:pStyle w:val="TPC-ClauseL2-Title"/>
        <w:numPr>
          <w:ilvl w:val="1"/>
          <w:numId w:val="24"/>
        </w:numPr>
        <w:rPr>
          <w:rFonts w:eastAsia="Arial"/>
        </w:rPr>
      </w:pPr>
      <w:bookmarkStart w:id="32" w:name="_Ref9233226"/>
      <w:bookmarkStart w:id="33" w:name="_Toc29282670"/>
      <w:bookmarkStart w:id="34" w:name="_Toc82509658"/>
      <w:r>
        <w:t>TPC Confidential</w:t>
      </w:r>
      <w:r w:rsidR="7178EDDE">
        <w:t xml:space="preserve"> </w:t>
      </w:r>
      <w:r w:rsidR="00A26ACF">
        <w:t>Development</w:t>
      </w:r>
      <w:bookmarkEnd w:id="32"/>
      <w:bookmarkEnd w:id="33"/>
      <w:bookmarkEnd w:id="34"/>
    </w:p>
    <w:p w14:paraId="2C24F032" w14:textId="23FCF187" w:rsidR="00A26ACF" w:rsidRDefault="00A26ACF" w:rsidP="00A26ACF">
      <w:pPr>
        <w:pStyle w:val="TPC-ClauseWording-Align"/>
      </w:pPr>
      <w:r>
        <w:t xml:space="preserve">Changes to </w:t>
      </w:r>
      <w:r w:rsidRPr="00A26ACF">
        <w:rPr>
          <w:rStyle w:val="TPC-FontDef-Term"/>
        </w:rPr>
        <w:t>TPC-Provided Software</w:t>
      </w:r>
      <w:r>
        <w:t xml:space="preserve"> by </w:t>
      </w:r>
      <w:r w:rsidR="000F1DB7">
        <w:t xml:space="preserve">a </w:t>
      </w:r>
      <w:r>
        <w:t>subcommittee will follow the process outlined in the following clauses.</w:t>
      </w:r>
    </w:p>
    <w:p w14:paraId="54224DB3" w14:textId="5798F1EF" w:rsidR="00A26ACF" w:rsidRDefault="00155315" w:rsidP="003D68B3">
      <w:pPr>
        <w:pStyle w:val="TPC-ClauseL3-Wording"/>
        <w:numPr>
          <w:ilvl w:val="2"/>
          <w:numId w:val="24"/>
        </w:numPr>
        <w:ind w:left="1008" w:hanging="1008"/>
      </w:pPr>
      <w:bookmarkStart w:id="35" w:name="_Toc29304269"/>
      <w:r>
        <w:t xml:space="preserve">A document describing the requirements for a code change is produced.  The change must be linked to one or more problem reports entered in the problem reporting system (See </w:t>
      </w:r>
      <w:r w:rsidR="00D6610D" w:rsidRPr="007307BF">
        <w:rPr>
          <w:rStyle w:val="TPC-FontDef-Term"/>
        </w:rPr>
        <w:t>Procedures</w:t>
      </w:r>
      <w:r w:rsidR="00D6610D">
        <w:t xml:space="preserve"> </w:t>
      </w:r>
      <w:r w:rsidR="00164C6A">
        <w:t xml:space="preserve">§ </w:t>
      </w:r>
      <w:r w:rsidR="00164C6A">
        <w:fldChar w:fldCharType="begin"/>
      </w:r>
      <w:r w:rsidR="00164C6A">
        <w:instrText xml:space="preserve"> REF _Ref9233172 \r \h </w:instrText>
      </w:r>
      <w:r w:rsidR="00F87FCD">
        <w:instrText xml:space="preserve"> \* MERGEFORMAT </w:instrText>
      </w:r>
      <w:r w:rsidR="00164C6A">
        <w:fldChar w:fldCharType="separate"/>
      </w:r>
      <w:r w:rsidR="001E2178">
        <w:t>1.1</w:t>
      </w:r>
      <w:r w:rsidR="00164C6A">
        <w:fldChar w:fldCharType="end"/>
      </w:r>
      <w:r>
        <w:t>).</w:t>
      </w:r>
      <w:bookmarkEnd w:id="35"/>
    </w:p>
    <w:p w14:paraId="67291D56" w14:textId="65F88D27" w:rsidR="00155315" w:rsidRDefault="00566E36" w:rsidP="003D68B3">
      <w:pPr>
        <w:pStyle w:val="TPC-ClauseL3-Wording"/>
        <w:numPr>
          <w:ilvl w:val="2"/>
          <w:numId w:val="24"/>
        </w:numPr>
        <w:ind w:left="1008" w:hanging="1008"/>
      </w:pPr>
      <w:bookmarkStart w:id="36" w:name="_Toc29304270"/>
      <w:r>
        <w:t>The subcommittee must vote to accept the documented requirements before considering any code changes.</w:t>
      </w:r>
      <w:r w:rsidR="005A7108">
        <w:t xml:space="preserve">  (See </w:t>
      </w:r>
      <w:r w:rsidR="005A7108" w:rsidRPr="00D91D4D">
        <w:rPr>
          <w:rStyle w:val="TPC-FontDef-Term"/>
        </w:rPr>
        <w:t>Policies</w:t>
      </w:r>
      <w:r w:rsidR="005A7108">
        <w:t xml:space="preserve"> </w:t>
      </w:r>
      <w:r w:rsidR="005A7108" w:rsidRPr="00CE63A3">
        <w:t>§</w:t>
      </w:r>
      <w:r w:rsidR="005A7108">
        <w:t xml:space="preserve"> 3.5.4.2</w:t>
      </w:r>
      <w:proofErr w:type="gramStart"/>
      <w:r w:rsidR="005A7108">
        <w:t>)</w:t>
      </w:r>
      <w:r>
        <w:t xml:space="preserve">  The</w:t>
      </w:r>
      <w:proofErr w:type="gramEnd"/>
      <w:r>
        <w:t xml:space="preserve"> </w:t>
      </w:r>
      <w:r w:rsidR="008F76F5">
        <w:t>sub</w:t>
      </w:r>
      <w:r>
        <w:t xml:space="preserve">committee may modify the requirements during the acceptance process.  </w:t>
      </w:r>
      <w:r w:rsidR="00474FA8">
        <w:t>The subcommittee is encouraged to develop a test case for any proposed changes.</w:t>
      </w:r>
      <w:bookmarkEnd w:id="36"/>
    </w:p>
    <w:p w14:paraId="2F565DD8" w14:textId="6F381B26" w:rsidR="00000E19" w:rsidRDefault="00000E19" w:rsidP="003D68B3">
      <w:pPr>
        <w:pStyle w:val="TPC-ClauseL3-Wording"/>
        <w:numPr>
          <w:ilvl w:val="2"/>
          <w:numId w:val="24"/>
        </w:numPr>
        <w:ind w:left="1008" w:hanging="1008"/>
      </w:pPr>
      <w:bookmarkStart w:id="37" w:name="_Toc29304271"/>
      <w:r>
        <w:t xml:space="preserve">The code change and any test case(s) will be made available for evaluation and a notification sent to the subcommittee.  Code changes and test case(s) will only be accepted if a signed </w:t>
      </w:r>
      <w:r w:rsidRPr="00000E19">
        <w:rPr>
          <w:rStyle w:val="TPC-FontDef-Term"/>
        </w:rPr>
        <w:t>CLA</w:t>
      </w:r>
      <w:r>
        <w:t xml:space="preserve"> is on file with the </w:t>
      </w:r>
      <w:r w:rsidRPr="00000E19">
        <w:rPr>
          <w:rStyle w:val="TPC-FontDef-Term"/>
        </w:rPr>
        <w:t>TPC Administrator</w:t>
      </w:r>
      <w:r>
        <w:t>.</w:t>
      </w:r>
      <w:bookmarkEnd w:id="37"/>
    </w:p>
    <w:p w14:paraId="6C35D21C" w14:textId="425D5203" w:rsidR="241295DA" w:rsidRDefault="00000E19" w:rsidP="003D68B3">
      <w:pPr>
        <w:pStyle w:val="TPC-ClauseL3-Wording"/>
        <w:numPr>
          <w:ilvl w:val="2"/>
          <w:numId w:val="24"/>
        </w:numPr>
        <w:ind w:left="1008" w:hanging="1008"/>
      </w:pPr>
      <w:bookmarkStart w:id="38" w:name="_Toc29304272"/>
      <w:r>
        <w:t>Code changes must be accepted by a vote of the subcommittee</w:t>
      </w:r>
      <w:r w:rsidR="003833BD">
        <w:t xml:space="preserve">.  </w:t>
      </w:r>
      <w:r w:rsidR="00D91D4D">
        <w:t xml:space="preserve">(See </w:t>
      </w:r>
      <w:r w:rsidR="00D91D4D" w:rsidRPr="00D91D4D">
        <w:rPr>
          <w:rStyle w:val="TPC-FontDef-Term"/>
        </w:rPr>
        <w:t>Policies</w:t>
      </w:r>
      <w:r w:rsidR="00D91D4D">
        <w:t xml:space="preserve"> </w:t>
      </w:r>
      <w:r w:rsidR="00D91D4D" w:rsidRPr="00CE63A3">
        <w:t>§</w:t>
      </w:r>
      <w:r w:rsidR="00D91D4D">
        <w:t xml:space="preserve"> 3.5.4.2)</w:t>
      </w:r>
      <w:bookmarkEnd w:id="38"/>
    </w:p>
    <w:p w14:paraId="08787161" w14:textId="1D9FD61D" w:rsidR="0051542E" w:rsidRDefault="0051542E" w:rsidP="003D68B3">
      <w:pPr>
        <w:pStyle w:val="TPC-ClauseL2-Title"/>
        <w:numPr>
          <w:ilvl w:val="1"/>
          <w:numId w:val="24"/>
        </w:numPr>
      </w:pPr>
      <w:bookmarkStart w:id="39" w:name="_Toc82509659"/>
      <w:proofErr w:type="gramStart"/>
      <w:r>
        <w:t>Open Source</w:t>
      </w:r>
      <w:proofErr w:type="gramEnd"/>
      <w:r>
        <w:t xml:space="preserve"> Development</w:t>
      </w:r>
      <w:bookmarkEnd w:id="39"/>
    </w:p>
    <w:p w14:paraId="0FA23F27" w14:textId="77777777" w:rsidR="0051542E" w:rsidRDefault="0051542E" w:rsidP="003D68B3">
      <w:pPr>
        <w:pStyle w:val="TPC-ClauseL3-Wording"/>
        <w:numPr>
          <w:ilvl w:val="2"/>
          <w:numId w:val="24"/>
        </w:numPr>
        <w:ind w:left="1008" w:hanging="1008"/>
      </w:pPr>
      <w:r>
        <w:t xml:space="preserve">Each </w:t>
      </w:r>
      <w:proofErr w:type="gramStart"/>
      <w:r>
        <w:t>Open Source</w:t>
      </w:r>
      <w:proofErr w:type="gramEnd"/>
      <w:r>
        <w:t xml:space="preserve"> project on the TPC’s GitHub location will have a sponsoring TPC subcommittee. The sponsoring subcommittee will not always be the TPC-OSS subcommittee.  The subcommittee who’s charter most closely relates to the code being developed should be the sponsoring subcommittee of the project.</w:t>
      </w:r>
    </w:p>
    <w:p w14:paraId="5E5D7563" w14:textId="439C5080" w:rsidR="0051542E" w:rsidRDefault="0051542E" w:rsidP="003D68B3">
      <w:pPr>
        <w:pStyle w:val="TPC-ClauseL3-Wording"/>
        <w:numPr>
          <w:ilvl w:val="2"/>
          <w:numId w:val="24"/>
        </w:numPr>
        <w:ind w:left="1008" w:hanging="1008"/>
      </w:pPr>
      <w:r>
        <w:t xml:space="preserve">A </w:t>
      </w:r>
      <w:r w:rsidR="00B14E9B" w:rsidRPr="003D68B3">
        <w:rPr>
          <w:b/>
        </w:rPr>
        <w:t>Code Maintenance Team</w:t>
      </w:r>
      <w:r>
        <w:t xml:space="preserve"> of at least three </w:t>
      </w:r>
      <w:r w:rsidR="00B14E9B" w:rsidRPr="003D68B3">
        <w:rPr>
          <w:b/>
        </w:rPr>
        <w:t>C</w:t>
      </w:r>
      <w:r w:rsidRPr="003D68B3">
        <w:rPr>
          <w:b/>
        </w:rPr>
        <w:t>ommitter</w:t>
      </w:r>
      <w:r w:rsidR="00E3674F" w:rsidRPr="003D68B3">
        <w:t>s</w:t>
      </w:r>
      <w:r>
        <w:t xml:space="preserve"> can be formed to manage the project on GitHub if the sponsoring subcommittee does not want to manage individual commits.</w:t>
      </w:r>
    </w:p>
    <w:p w14:paraId="44862091" w14:textId="2618D183" w:rsidR="175310DF" w:rsidRDefault="175310DF" w:rsidP="5940F85D">
      <w:pPr>
        <w:pStyle w:val="TPC-ClauseWording-Align"/>
      </w:pPr>
      <w:r>
        <w:lastRenderedPageBreak/>
        <w:t xml:space="preserve">A </w:t>
      </w:r>
      <w:r w:rsidRPr="5940F85D">
        <w:rPr>
          <w:b/>
          <w:bCs/>
        </w:rPr>
        <w:t xml:space="preserve">Committer </w:t>
      </w:r>
      <w:r>
        <w:t>must meet the following criteria:</w:t>
      </w:r>
    </w:p>
    <w:p w14:paraId="232A237E" w14:textId="593177AD" w:rsidR="175310DF" w:rsidRDefault="175310DF" w:rsidP="5940F85D">
      <w:pPr>
        <w:pStyle w:val="TPC-ClauseWording-Align"/>
        <w:numPr>
          <w:ilvl w:val="1"/>
          <w:numId w:val="1"/>
        </w:numPr>
        <w:rPr>
          <w:rFonts w:eastAsia="Arial"/>
        </w:rPr>
      </w:pPr>
      <w:r>
        <w:t>Knowledge of the project</w:t>
      </w:r>
    </w:p>
    <w:p w14:paraId="61C63B1F" w14:textId="6BB59D04" w:rsidR="175310DF" w:rsidRDefault="175310DF" w:rsidP="5940F85D">
      <w:pPr>
        <w:pStyle w:val="TPC-ClauseWording-Align"/>
        <w:numPr>
          <w:ilvl w:val="1"/>
          <w:numId w:val="1"/>
        </w:numPr>
        <w:rPr>
          <w:rFonts w:eastAsia="Arial"/>
        </w:rPr>
      </w:pPr>
      <w:r>
        <w:t xml:space="preserve">Understanding of the </w:t>
      </w:r>
      <w:proofErr w:type="gramStart"/>
      <w:r>
        <w:t>long term</w:t>
      </w:r>
      <w:proofErr w:type="gramEnd"/>
      <w:r>
        <w:t xml:space="preserve"> goals of the project</w:t>
      </w:r>
    </w:p>
    <w:p w14:paraId="60C92534" w14:textId="56353807" w:rsidR="175310DF" w:rsidRDefault="175310DF" w:rsidP="5940F85D">
      <w:pPr>
        <w:pStyle w:val="TPC-ClauseWording-Align"/>
        <w:numPr>
          <w:ilvl w:val="1"/>
          <w:numId w:val="1"/>
        </w:numPr>
        <w:rPr>
          <w:rFonts w:eastAsia="Arial"/>
        </w:rPr>
      </w:pPr>
      <w:r>
        <w:t>Understanding of the process and tools involved in the project</w:t>
      </w:r>
    </w:p>
    <w:p w14:paraId="5F94B5F5" w14:textId="2A38449D" w:rsidR="175310DF" w:rsidRDefault="175310DF" w:rsidP="5940F85D">
      <w:pPr>
        <w:pStyle w:val="TPC-ClauseWording-Align"/>
        <w:numPr>
          <w:ilvl w:val="1"/>
          <w:numId w:val="1"/>
        </w:numPr>
        <w:rPr>
          <w:rFonts w:eastAsia="Arial"/>
        </w:rPr>
      </w:pPr>
      <w:r>
        <w:t xml:space="preserve">Good attendance at the Code Maintenance Team meetings (See </w:t>
      </w:r>
      <w:r w:rsidRPr="5940F85D">
        <w:rPr>
          <w:rStyle w:val="TPC-FontDef-Term"/>
        </w:rPr>
        <w:t>Policies</w:t>
      </w:r>
      <w:r>
        <w:t xml:space="preserve"> § 3.5.4.7 as guidance)</w:t>
      </w:r>
    </w:p>
    <w:p w14:paraId="2C41402A" w14:textId="4777005B" w:rsidR="5940F85D" w:rsidRDefault="5940F85D" w:rsidP="5940F85D">
      <w:pPr>
        <w:pStyle w:val="TPC-ClauseWording-Align"/>
      </w:pPr>
    </w:p>
    <w:p w14:paraId="7EB6B3C6" w14:textId="33F464FD" w:rsidR="00700D5F" w:rsidRDefault="00576F8F" w:rsidP="0051542E">
      <w:pPr>
        <w:pStyle w:val="TPC-ClauseWording-Align"/>
      </w:pPr>
      <w:r>
        <w:t>One of the</w:t>
      </w:r>
      <w:r w:rsidR="00C63F07">
        <w:t xml:space="preserve"> </w:t>
      </w:r>
      <w:r w:rsidR="00DB1E08" w:rsidRPr="5940F85D">
        <w:rPr>
          <w:b/>
          <w:bCs/>
        </w:rPr>
        <w:t>Committer</w:t>
      </w:r>
      <w:r w:rsidR="00DB1E08">
        <w:t>s on the</w:t>
      </w:r>
      <w:r w:rsidR="00856381">
        <w:t xml:space="preserve"> Code Maintenance Team </w:t>
      </w:r>
      <w:r w:rsidR="008A7DC8">
        <w:t>must</w:t>
      </w:r>
      <w:r w:rsidR="00856381">
        <w:t xml:space="preserve"> </w:t>
      </w:r>
      <w:r w:rsidR="00DB1E08">
        <w:t xml:space="preserve">be </w:t>
      </w:r>
      <w:r w:rsidR="00492E78">
        <w:t>designated as the</w:t>
      </w:r>
      <w:r w:rsidR="00372EDE">
        <w:t xml:space="preserve"> </w:t>
      </w:r>
      <w:r w:rsidR="004D1C8C">
        <w:t>Code</w:t>
      </w:r>
      <w:r w:rsidR="00700D5F">
        <w:t xml:space="preserve"> Maintenance Team Lead</w:t>
      </w:r>
      <w:r w:rsidR="00372EDE">
        <w:t xml:space="preserve"> </w:t>
      </w:r>
      <w:r w:rsidR="00DB1E08">
        <w:t xml:space="preserve">role by </w:t>
      </w:r>
      <w:r w:rsidR="00A02F94">
        <w:t>the Code Maintenance Team members</w:t>
      </w:r>
      <w:r w:rsidR="00790542">
        <w:t xml:space="preserve">.  The duties of the Code Maintenance Team Lead role </w:t>
      </w:r>
      <w:r w:rsidR="00DF7C25">
        <w:t>include</w:t>
      </w:r>
      <w:r w:rsidR="00117107">
        <w:t xml:space="preserve"> provid</w:t>
      </w:r>
      <w:r w:rsidR="00DF7C25">
        <w:t>ing</w:t>
      </w:r>
      <w:r w:rsidR="00117107">
        <w:t xml:space="preserve"> organization</w:t>
      </w:r>
      <w:r w:rsidR="00EA1147">
        <w:t>al</w:t>
      </w:r>
      <w:r w:rsidR="005D4FD1">
        <w:t xml:space="preserve"> logistics for the Code Maintenance Team such as scheduling meetings</w:t>
      </w:r>
      <w:r w:rsidR="003432B1">
        <w:t xml:space="preserve"> and being the primary </w:t>
      </w:r>
      <w:r w:rsidR="0066520B">
        <w:t>interface back to the sponsoring subcommittee.</w:t>
      </w:r>
    </w:p>
    <w:p w14:paraId="202993CF" w14:textId="1CAE137A" w:rsidR="5940F85D" w:rsidRDefault="5940F85D" w:rsidP="5940F85D">
      <w:pPr>
        <w:pStyle w:val="TPC-ClauseWording-Align"/>
      </w:pPr>
    </w:p>
    <w:p w14:paraId="72BC7795" w14:textId="5EC906CE" w:rsidR="0051542E" w:rsidRDefault="0051542E" w:rsidP="003D68B3">
      <w:pPr>
        <w:pStyle w:val="TPC-ClauseL3-Wording"/>
        <w:numPr>
          <w:ilvl w:val="2"/>
          <w:numId w:val="24"/>
        </w:numPr>
        <w:ind w:left="1008" w:hanging="1008"/>
      </w:pPr>
      <w:r>
        <w:t xml:space="preserve">A </w:t>
      </w:r>
      <w:r w:rsidR="00B14E9B" w:rsidRPr="003D68B3">
        <w:rPr>
          <w:b/>
          <w:bCs w:val="0"/>
        </w:rPr>
        <w:t>Code Maintenance Team</w:t>
      </w:r>
      <w:r>
        <w:t xml:space="preserve"> can meet separately and at a different cadence than the sponsoring subcommittee.</w:t>
      </w:r>
    </w:p>
    <w:p w14:paraId="43447F12" w14:textId="483D19C4" w:rsidR="0051542E" w:rsidRDefault="0051542E" w:rsidP="003D68B3">
      <w:pPr>
        <w:pStyle w:val="TPC-ClauseL3-Wording"/>
        <w:numPr>
          <w:ilvl w:val="2"/>
          <w:numId w:val="24"/>
        </w:numPr>
        <w:ind w:left="1008" w:hanging="1008"/>
      </w:pPr>
      <w:r>
        <w:t xml:space="preserve">A </w:t>
      </w:r>
      <w:proofErr w:type="gramStart"/>
      <w:r w:rsidR="00B14E9B" w:rsidRPr="003D68B3">
        <w:rPr>
          <w:b/>
          <w:bCs w:val="0"/>
        </w:rPr>
        <w:t>Code Maintenance Team</w:t>
      </w:r>
      <w:r>
        <w:t>’s responsibilities</w:t>
      </w:r>
      <w:proofErr w:type="gramEnd"/>
      <w:r>
        <w:t xml:space="preserve"> will include but not be limited to the following</w:t>
      </w:r>
    </w:p>
    <w:p w14:paraId="35CBBDC4" w14:textId="77777777" w:rsidR="0051542E" w:rsidRDefault="0051542E" w:rsidP="0051542E">
      <w:pPr>
        <w:pStyle w:val="TPC-ClauseWording-Align"/>
      </w:pPr>
      <w:r>
        <w:t>•    Open new issues</w:t>
      </w:r>
    </w:p>
    <w:p w14:paraId="643BD514" w14:textId="77777777" w:rsidR="0051542E" w:rsidRDefault="0051542E" w:rsidP="0051542E">
      <w:pPr>
        <w:pStyle w:val="TPC-ClauseWording-Align"/>
      </w:pPr>
      <w:r>
        <w:t xml:space="preserve">•    Prioritize issues </w:t>
      </w:r>
    </w:p>
    <w:p w14:paraId="666A480A" w14:textId="77777777" w:rsidR="0051542E" w:rsidRDefault="0051542E" w:rsidP="0051542E">
      <w:pPr>
        <w:pStyle w:val="TPC-ClauseWording-Align"/>
      </w:pPr>
      <w:r>
        <w:t>•    Begin work on new or existing issues</w:t>
      </w:r>
    </w:p>
    <w:p w14:paraId="165A976E" w14:textId="77777777" w:rsidR="0051542E" w:rsidRDefault="0051542E" w:rsidP="0051542E">
      <w:pPr>
        <w:pStyle w:val="TPC-ClauseWording-Align"/>
      </w:pPr>
      <w:r>
        <w:t xml:space="preserve">•    Assign issues to TPC members or non-TPC individuals to work on </w:t>
      </w:r>
    </w:p>
    <w:p w14:paraId="2C700ABD" w14:textId="77777777" w:rsidR="0051542E" w:rsidRDefault="0051542E" w:rsidP="0051542E">
      <w:pPr>
        <w:pStyle w:val="TPC-ClauseWording-Align"/>
      </w:pPr>
      <w:r>
        <w:t xml:space="preserve">•    Close issues once they are completed </w:t>
      </w:r>
    </w:p>
    <w:p w14:paraId="6158BBD7" w14:textId="77777777" w:rsidR="0051542E" w:rsidRDefault="0051542E" w:rsidP="0051542E">
      <w:pPr>
        <w:pStyle w:val="TPC-ClauseWording-Align"/>
      </w:pPr>
      <w:r>
        <w:t>•    Approve pull requests</w:t>
      </w:r>
    </w:p>
    <w:p w14:paraId="242B1660" w14:textId="6B125DDA" w:rsidR="0051542E" w:rsidRDefault="0051542E" w:rsidP="003D68B3">
      <w:pPr>
        <w:pStyle w:val="TPC-ClauseL3-Wording"/>
        <w:numPr>
          <w:ilvl w:val="2"/>
          <w:numId w:val="24"/>
        </w:numPr>
        <w:ind w:left="1008" w:hanging="1008"/>
      </w:pPr>
      <w:r>
        <w:t xml:space="preserve">The </w:t>
      </w:r>
      <w:r w:rsidR="00B14E9B" w:rsidRPr="003D68B3">
        <w:rPr>
          <w:b/>
          <w:bCs w:val="0"/>
        </w:rPr>
        <w:t>Code Maintenance Team</w:t>
      </w:r>
      <w:r>
        <w:t xml:space="preserve"> will give a report at a cadence requested by the sponsoring subcommittee on the current work going on in the </w:t>
      </w:r>
      <w:proofErr w:type="gramStart"/>
      <w:r>
        <w:t>open source</w:t>
      </w:r>
      <w:proofErr w:type="gramEnd"/>
      <w:r>
        <w:t xml:space="preserve"> project.   </w:t>
      </w:r>
    </w:p>
    <w:p w14:paraId="2406309A" w14:textId="3AA75261" w:rsidR="0051542E" w:rsidRDefault="00B14E9B" w:rsidP="003D68B3">
      <w:pPr>
        <w:pStyle w:val="TPC-ClauseL3-Wording"/>
        <w:numPr>
          <w:ilvl w:val="2"/>
          <w:numId w:val="24"/>
        </w:numPr>
        <w:ind w:left="1008" w:hanging="1008"/>
      </w:pPr>
      <w:r w:rsidRPr="003D68B3">
        <w:rPr>
          <w:b/>
          <w:bCs w:val="0"/>
        </w:rPr>
        <w:t>Code Maintenance Team</w:t>
      </w:r>
      <w:r w:rsidR="0051542E">
        <w:t xml:space="preserve"> membership maintenance</w:t>
      </w:r>
    </w:p>
    <w:p w14:paraId="1C83419D" w14:textId="40103984" w:rsidR="0051542E" w:rsidRDefault="0051542E" w:rsidP="0051542E">
      <w:pPr>
        <w:pStyle w:val="TPC-ClauseWording-Align"/>
        <w:numPr>
          <w:ilvl w:val="1"/>
          <w:numId w:val="78"/>
        </w:numPr>
        <w:rPr>
          <w:rFonts w:eastAsia="Arial"/>
        </w:rPr>
      </w:pPr>
      <w:r>
        <w:t xml:space="preserve">Formation – The initial members of a </w:t>
      </w:r>
      <w:r w:rsidR="00B14E9B" w:rsidRPr="003D68B3">
        <w:rPr>
          <w:b/>
          <w:bCs/>
        </w:rPr>
        <w:t>Code Maintenance Team</w:t>
      </w:r>
      <w:r>
        <w:t xml:space="preserve"> will be voted on by the sponsoring subcommittee </w:t>
      </w:r>
    </w:p>
    <w:p w14:paraId="7278EA51" w14:textId="1B645F6E" w:rsidR="0051542E" w:rsidRDefault="0051542E" w:rsidP="0051542E">
      <w:pPr>
        <w:pStyle w:val="TPC-ClauseWording-Align"/>
        <w:numPr>
          <w:ilvl w:val="1"/>
          <w:numId w:val="78"/>
        </w:numPr>
        <w:rPr>
          <w:rFonts w:eastAsia="Arial"/>
        </w:rPr>
      </w:pPr>
      <w:r>
        <w:t xml:space="preserve">A </w:t>
      </w:r>
      <w:r w:rsidR="00B14E9B" w:rsidRPr="003D68B3">
        <w:rPr>
          <w:b/>
          <w:bCs/>
        </w:rPr>
        <w:t>Code Maintenance Team</w:t>
      </w:r>
      <w:r>
        <w:t xml:space="preserve"> will always have at least two </w:t>
      </w:r>
      <w:r w:rsidR="00E3674F" w:rsidRPr="003D68B3">
        <w:rPr>
          <w:b/>
          <w:bCs/>
        </w:rPr>
        <w:t>C</w:t>
      </w:r>
      <w:r w:rsidRPr="003D68B3">
        <w:rPr>
          <w:b/>
          <w:bCs/>
        </w:rPr>
        <w:t>ommitter</w:t>
      </w:r>
      <w:r>
        <w:t xml:space="preserve">s coming from the sponsoring subcommittee from at least two different member companies.  </w:t>
      </w:r>
    </w:p>
    <w:p w14:paraId="23C20DCE" w14:textId="4877CF47" w:rsidR="0051542E" w:rsidRDefault="5FD7D44F" w:rsidP="0051542E">
      <w:pPr>
        <w:pStyle w:val="TPC-ClauseWording-Align"/>
        <w:numPr>
          <w:ilvl w:val="2"/>
          <w:numId w:val="78"/>
        </w:numPr>
        <w:rPr>
          <w:rFonts w:eastAsia="Arial"/>
        </w:rPr>
      </w:pPr>
      <w:r>
        <w:t>Member companies</w:t>
      </w:r>
      <w:r w:rsidR="1B2B21E8">
        <w:t xml:space="preserve"> </w:t>
      </w:r>
      <w:r w:rsidR="00A457B4">
        <w:t>cannot</w:t>
      </w:r>
      <w:r w:rsidR="1B2B21E8">
        <w:t xml:space="preserve"> accept </w:t>
      </w:r>
      <w:r>
        <w:t>their</w:t>
      </w:r>
      <w:r w:rsidR="1B2B21E8">
        <w:t xml:space="preserve"> own pull requests</w:t>
      </w:r>
    </w:p>
    <w:p w14:paraId="66984C5C" w14:textId="77777777" w:rsidR="0051542E" w:rsidRDefault="0051542E" w:rsidP="0051542E">
      <w:pPr>
        <w:pStyle w:val="TPC-ClauseWording-Align"/>
        <w:numPr>
          <w:ilvl w:val="1"/>
          <w:numId w:val="78"/>
        </w:numPr>
        <w:rPr>
          <w:rFonts w:eastAsia="Arial"/>
        </w:rPr>
      </w:pPr>
      <w:r>
        <w:t xml:space="preserve">Code maintenance members may be individuals that are not from a TPC member company.  </w:t>
      </w:r>
    </w:p>
    <w:p w14:paraId="7BB64BEC" w14:textId="3757C311" w:rsidR="0051542E" w:rsidRPr="003D68B3" w:rsidRDefault="0051542E" w:rsidP="0051542E">
      <w:pPr>
        <w:pStyle w:val="TPC-ClauseWording-Align"/>
        <w:numPr>
          <w:ilvl w:val="2"/>
          <w:numId w:val="78"/>
        </w:numPr>
        <w:rPr>
          <w:rFonts w:eastAsia="Arial"/>
        </w:rPr>
      </w:pPr>
      <w:r>
        <w:t xml:space="preserve">Associate Membership or NDA required to be on the </w:t>
      </w:r>
      <w:r w:rsidR="00B14E9B" w:rsidRPr="003D68B3">
        <w:rPr>
          <w:b/>
          <w:bCs/>
        </w:rPr>
        <w:t>Code Maintenance Team</w:t>
      </w:r>
    </w:p>
    <w:p w14:paraId="2ABEAD3E" w14:textId="4EAA9D01" w:rsidR="00FA6F21" w:rsidRDefault="00FA6F21" w:rsidP="0051542E">
      <w:pPr>
        <w:pStyle w:val="TPC-ClauseWording-Align"/>
        <w:numPr>
          <w:ilvl w:val="2"/>
          <w:numId w:val="78"/>
        </w:numPr>
        <w:rPr>
          <w:rFonts w:eastAsia="Arial"/>
        </w:rPr>
      </w:pPr>
      <w:r w:rsidRPr="003D68B3">
        <w:rPr>
          <w:b/>
          <w:bCs/>
        </w:rPr>
        <w:t>Committers</w:t>
      </w:r>
      <w:r>
        <w:t xml:space="preserve"> </w:t>
      </w:r>
      <w:r w:rsidR="00AD7D50">
        <w:t>cannot</w:t>
      </w:r>
      <w:r>
        <w:t xml:space="preserve"> accept their own pull requests</w:t>
      </w:r>
    </w:p>
    <w:p w14:paraId="1B8B8928" w14:textId="3CE328B6" w:rsidR="0051542E" w:rsidRPr="003D68B3" w:rsidRDefault="0051542E" w:rsidP="0051542E">
      <w:pPr>
        <w:pStyle w:val="TPC-ClauseWording-Align"/>
        <w:numPr>
          <w:ilvl w:val="1"/>
          <w:numId w:val="78"/>
        </w:numPr>
        <w:rPr>
          <w:rFonts w:eastAsia="Arial"/>
        </w:rPr>
      </w:pPr>
      <w:r>
        <w:t xml:space="preserve">Multiple </w:t>
      </w:r>
      <w:r w:rsidR="003F5ADD" w:rsidRPr="003D68B3">
        <w:rPr>
          <w:b/>
          <w:bCs/>
        </w:rPr>
        <w:t>C</w:t>
      </w:r>
      <w:r w:rsidRPr="003D68B3">
        <w:rPr>
          <w:b/>
          <w:bCs/>
        </w:rPr>
        <w:t>ommitter</w:t>
      </w:r>
      <w:r>
        <w:t>s from the same member company are allowed.</w:t>
      </w:r>
    </w:p>
    <w:p w14:paraId="0F994896" w14:textId="1D8BD237" w:rsidR="00FA6F21" w:rsidRPr="003D68B3" w:rsidRDefault="00FA6F21" w:rsidP="003D68B3">
      <w:pPr>
        <w:pStyle w:val="TPC-ClauseWording-Align"/>
        <w:ind w:left="1080"/>
        <w:rPr>
          <w:rFonts w:eastAsia="Arial"/>
        </w:rPr>
      </w:pPr>
    </w:p>
    <w:p w14:paraId="53199713" w14:textId="6D48C68A" w:rsidR="0051542E" w:rsidRDefault="0051542E" w:rsidP="003D68B3">
      <w:pPr>
        <w:pStyle w:val="TPC-ClauseL3-Wording"/>
        <w:numPr>
          <w:ilvl w:val="2"/>
          <w:numId w:val="24"/>
        </w:numPr>
        <w:ind w:left="1008" w:hanging="1008"/>
      </w:pPr>
      <w:r>
        <w:t xml:space="preserve">Changes to the membership of the </w:t>
      </w:r>
      <w:r w:rsidR="009C4E22">
        <w:t>C</w:t>
      </w:r>
      <w:r>
        <w:t xml:space="preserve">ode </w:t>
      </w:r>
      <w:r w:rsidR="009C4E22">
        <w:t>M</w:t>
      </w:r>
      <w:r>
        <w:t xml:space="preserve">aintenance </w:t>
      </w:r>
      <w:r w:rsidR="009C4E22">
        <w:t xml:space="preserve">Team </w:t>
      </w:r>
      <w:r>
        <w:t xml:space="preserve">can be proposed by either the </w:t>
      </w:r>
      <w:r w:rsidR="00B14E9B" w:rsidRPr="003D68B3">
        <w:rPr>
          <w:b/>
          <w:bCs w:val="0"/>
        </w:rPr>
        <w:t>Code Maintenance Team</w:t>
      </w:r>
      <w:r>
        <w:t xml:space="preserve"> or the sponsoring subcommittee, but must be approved by a </w:t>
      </w:r>
      <w:r w:rsidR="00FA6F21">
        <w:t xml:space="preserve">majority </w:t>
      </w:r>
      <w:r>
        <w:t>vote in the sponsoring subcommittee</w:t>
      </w:r>
    </w:p>
    <w:p w14:paraId="11202252" w14:textId="1BF58B1B" w:rsidR="0051542E" w:rsidRDefault="00082416" w:rsidP="003D68B3">
      <w:pPr>
        <w:pStyle w:val="TPC-ClauseL3-Wording"/>
        <w:numPr>
          <w:ilvl w:val="2"/>
          <w:numId w:val="24"/>
        </w:numPr>
        <w:ind w:left="1008" w:hanging="1008"/>
      </w:pPr>
      <w:r>
        <w:t>Dissolution</w:t>
      </w:r>
      <w:r w:rsidR="0051542E">
        <w:t xml:space="preserve"> – The sponsoring subcommittee can sunset a </w:t>
      </w:r>
      <w:r w:rsidR="00B14E9B" w:rsidRPr="003D68B3">
        <w:rPr>
          <w:b/>
        </w:rPr>
        <w:t>Code Maintenance Team</w:t>
      </w:r>
      <w:r w:rsidR="0051542E">
        <w:t xml:space="preserve"> by a super majority vote.   The responsibilities of managing the GitHub project and individual commits would become the responsibility of the sponsoring subcommittee.  </w:t>
      </w:r>
    </w:p>
    <w:p w14:paraId="7939BE04" w14:textId="2148576C" w:rsidR="00000E19" w:rsidRDefault="00000E19" w:rsidP="003D68B3">
      <w:pPr>
        <w:pStyle w:val="TPC-ClauseL2-Title"/>
        <w:numPr>
          <w:ilvl w:val="1"/>
          <w:numId w:val="24"/>
        </w:numPr>
      </w:pPr>
      <w:bookmarkStart w:id="40" w:name="_Ref9233271"/>
      <w:bookmarkStart w:id="41" w:name="_Toc29282671"/>
      <w:bookmarkStart w:id="42" w:name="_Toc82509660"/>
      <w:r>
        <w:lastRenderedPageBreak/>
        <w:t>Testing</w:t>
      </w:r>
      <w:bookmarkEnd w:id="40"/>
      <w:bookmarkEnd w:id="41"/>
      <w:bookmarkEnd w:id="42"/>
    </w:p>
    <w:p w14:paraId="6F4E96A9" w14:textId="164060D0" w:rsidR="00000E19" w:rsidRDefault="00BB7073" w:rsidP="00000E19">
      <w:pPr>
        <w:pStyle w:val="TPC-ClauseWording-Align"/>
      </w:pPr>
      <w:r>
        <w:t xml:space="preserve">All </w:t>
      </w:r>
      <w:r w:rsidRPr="003A7CE1">
        <w:rPr>
          <w:rStyle w:val="TPC-FontDef-Term"/>
        </w:rPr>
        <w:t>TPC-Provided Software</w:t>
      </w:r>
      <w:r>
        <w:t xml:space="preserve"> must be tested on a representative set of platforms with the assistance of member companies</w:t>
      </w:r>
      <w:r w:rsidR="00193FE6" w:rsidRPr="00193FE6">
        <w:t xml:space="preserve"> </w:t>
      </w:r>
      <w:r w:rsidR="00193FE6">
        <w:t>or in the case of software developed in open source, the community</w:t>
      </w:r>
      <w:r>
        <w:t xml:space="preserve">.  The type and amount of testing performed on each platform must be sufficient to ensure proper operation of the </w:t>
      </w:r>
      <w:r w:rsidR="0036678F" w:rsidRPr="003A7CE1">
        <w:rPr>
          <w:rStyle w:val="TPC-FontDef-Term"/>
        </w:rPr>
        <w:t>TPC-Provided Software</w:t>
      </w:r>
      <w:r w:rsidR="0036678F">
        <w:t xml:space="preserve">.  The following categories provide </w:t>
      </w:r>
      <w:r w:rsidR="003A7CE1">
        <w:t>guidelines for the types of testing which is expected.</w:t>
      </w:r>
    </w:p>
    <w:p w14:paraId="07EA5CFD" w14:textId="76605FCF" w:rsidR="003A7CE1" w:rsidRDefault="00962243" w:rsidP="003D68B3">
      <w:pPr>
        <w:pStyle w:val="TPC-ClauseL3-Wording"/>
        <w:numPr>
          <w:ilvl w:val="2"/>
          <w:numId w:val="24"/>
        </w:numPr>
        <w:ind w:left="1008" w:hanging="1008"/>
      </w:pPr>
      <w:bookmarkStart w:id="43" w:name="_Toc29304274"/>
      <w:r w:rsidRPr="009C0802">
        <w:rPr>
          <w:b/>
        </w:rPr>
        <w:t xml:space="preserve">Platform testing of </w:t>
      </w:r>
      <w:r w:rsidR="00F15D59" w:rsidRPr="009C0802">
        <w:rPr>
          <w:b/>
        </w:rPr>
        <w:t>source code</w:t>
      </w:r>
      <w:r w:rsidR="00F15D59">
        <w:t>:  Simple tests that validate the quality of the source code and compliance with coding best practices.  This includes verifying that the sour</w:t>
      </w:r>
      <w:r w:rsidR="007D7B86">
        <w:t xml:space="preserve">ce code compiles without warnings on a representative set of </w:t>
      </w:r>
      <w:r w:rsidR="009C0802">
        <w:t>platforms</w:t>
      </w:r>
      <w:r w:rsidR="007D7B86">
        <w:t xml:space="preserve">, as well as testing with third-party code analysis tools </w:t>
      </w:r>
      <w:r w:rsidR="009C0802">
        <w:t>used to validate the code for best practices (</w:t>
      </w:r>
      <w:proofErr w:type="gramStart"/>
      <w:r w:rsidR="009C0802">
        <w:t>e.g.</w:t>
      </w:r>
      <w:proofErr w:type="gramEnd"/>
      <w:r w:rsidR="009C0802">
        <w:t xml:space="preserve"> memory leaks, exception handling, etc.).</w:t>
      </w:r>
      <w:bookmarkEnd w:id="43"/>
    </w:p>
    <w:p w14:paraId="6A48713F" w14:textId="58A1C551" w:rsidR="000803AB" w:rsidRDefault="00455241" w:rsidP="003D68B3">
      <w:pPr>
        <w:pStyle w:val="TPC-ClauseL3-Wording"/>
        <w:numPr>
          <w:ilvl w:val="2"/>
          <w:numId w:val="24"/>
        </w:numPr>
        <w:ind w:left="1008" w:hanging="1008"/>
      </w:pPr>
      <w:bookmarkStart w:id="44" w:name="_Toc29304275"/>
      <w:r>
        <w:rPr>
          <w:b/>
        </w:rPr>
        <w:t>Platform testing of executable code</w:t>
      </w:r>
      <w:r w:rsidRPr="00AA477A">
        <w:t>:</w:t>
      </w:r>
      <w:r>
        <w:t xml:space="preserve">  Tests that validate the required functionality of code.  Tests also verify that exception handling is correct and check for memory leaks and other unintended side effects.</w:t>
      </w:r>
      <w:bookmarkEnd w:id="44"/>
    </w:p>
    <w:p w14:paraId="511BACC3" w14:textId="5F48D4E9" w:rsidR="000E6390" w:rsidRDefault="000E6390" w:rsidP="003D68B3">
      <w:pPr>
        <w:pStyle w:val="TPC-ClauseL3-Wording"/>
        <w:numPr>
          <w:ilvl w:val="2"/>
          <w:numId w:val="24"/>
        </w:numPr>
        <w:ind w:left="1008" w:hanging="1008"/>
      </w:pPr>
      <w:bookmarkStart w:id="45" w:name="_Toc29304276"/>
      <w:r>
        <w:rPr>
          <w:b/>
        </w:rPr>
        <w:t xml:space="preserve">Unit </w:t>
      </w:r>
      <w:r w:rsidR="00AA477A">
        <w:rPr>
          <w:b/>
        </w:rPr>
        <w:t>t</w:t>
      </w:r>
      <w:r>
        <w:rPr>
          <w:b/>
        </w:rPr>
        <w:t>esting</w:t>
      </w:r>
      <w:r w:rsidRPr="00AA477A">
        <w:t>:</w:t>
      </w:r>
      <w:r>
        <w:t xml:space="preserve">  Tests for specific functionality, on a routine or method basis.  Test cases are generally simple (input X produces output Y)</w:t>
      </w:r>
      <w:r w:rsidR="00065709">
        <w:t>.  Examples include random number and date/time generation.</w:t>
      </w:r>
      <w:bookmarkEnd w:id="45"/>
    </w:p>
    <w:p w14:paraId="7A875A5B" w14:textId="2CB79C2D" w:rsidR="00065709" w:rsidRDefault="00065709" w:rsidP="003D68B3">
      <w:pPr>
        <w:pStyle w:val="TPC-ClauseL3-Wording"/>
        <w:numPr>
          <w:ilvl w:val="2"/>
          <w:numId w:val="24"/>
        </w:numPr>
        <w:ind w:left="1008" w:hanging="1008"/>
      </w:pPr>
      <w:bookmarkStart w:id="46" w:name="_Toc29304277"/>
      <w:r>
        <w:rPr>
          <w:b/>
        </w:rPr>
        <w:t>Functional testing</w:t>
      </w:r>
      <w:r w:rsidRPr="00AA477A">
        <w:t>:</w:t>
      </w:r>
      <w:r>
        <w:t xml:space="preserve">  Tests designed to exercise specific </w:t>
      </w:r>
      <w:r w:rsidR="006C3186">
        <w:t>functionality</w:t>
      </w:r>
      <w:r>
        <w:t xml:space="preserve"> </w:t>
      </w:r>
      <w:r w:rsidR="006C3186">
        <w:t xml:space="preserve">on a subsystem basis.  Test cases are more complicated and may require specialized code to simulate the operation of the benchmark and/or validate the </w:t>
      </w:r>
      <w:r w:rsidR="00AA477A">
        <w:t>results</w:t>
      </w:r>
      <w:r w:rsidR="006C3186">
        <w:t xml:space="preserve"> of the </w:t>
      </w:r>
      <w:r w:rsidR="00AA477A">
        <w:t>simulation</w:t>
      </w:r>
      <w:r w:rsidR="006C3186">
        <w:t xml:space="preserve">.  Examples include input generation and mix </w:t>
      </w:r>
      <w:r w:rsidR="00AA477A">
        <w:t>control</w:t>
      </w:r>
      <w:r w:rsidR="006C3186">
        <w:t>.</w:t>
      </w:r>
      <w:bookmarkEnd w:id="46"/>
    </w:p>
    <w:p w14:paraId="1AEF4217" w14:textId="38F52415" w:rsidR="00A1220B" w:rsidRDefault="00A1220B" w:rsidP="003D68B3">
      <w:pPr>
        <w:pStyle w:val="TPC-ClauseL3-Wording"/>
        <w:numPr>
          <w:ilvl w:val="2"/>
          <w:numId w:val="24"/>
        </w:numPr>
        <w:ind w:left="1008" w:hanging="1008"/>
      </w:pPr>
      <w:bookmarkStart w:id="47" w:name="_Ref9233326"/>
      <w:bookmarkStart w:id="48" w:name="_Toc29304278"/>
      <w:r w:rsidRPr="00A1220B">
        <w:rPr>
          <w:b/>
        </w:rPr>
        <w:t>End-to End testing</w:t>
      </w:r>
      <w:r>
        <w:t xml:space="preserve">: Tests the entire operation of the benchmark, performed by </w:t>
      </w:r>
      <w:r w:rsidRPr="00DC6F2F">
        <w:rPr>
          <w:rStyle w:val="TPC-FontDef-Term"/>
        </w:rPr>
        <w:t>Members</w:t>
      </w:r>
      <w:r w:rsidR="0044150D" w:rsidRPr="0044150D">
        <w:t xml:space="preserve"> </w:t>
      </w:r>
      <w:r w:rsidR="0044150D">
        <w:t>or in the case of software developed in open source, the community</w:t>
      </w:r>
      <w:r>
        <w:t xml:space="preserve"> in their environment(s).  Test cases are </w:t>
      </w:r>
      <w:r w:rsidR="00DC6F2F">
        <w:t>designed</w:t>
      </w:r>
      <w:r>
        <w:t xml:space="preserve"> to </w:t>
      </w:r>
      <w:r w:rsidR="00DC6F2F">
        <w:t>validate</w:t>
      </w:r>
      <w:r>
        <w:t xml:space="preserve"> </w:t>
      </w:r>
      <w:r w:rsidR="00DC6F2F">
        <w:t>the</w:t>
      </w:r>
      <w:r>
        <w:t xml:space="preserve"> data generated by a revision of the code are comparable to previous versions and verify no </w:t>
      </w:r>
      <w:r w:rsidR="00AD42B1">
        <w:t>functional</w:t>
      </w:r>
      <w:r>
        <w:t xml:space="preserve"> differences have been introduced.</w:t>
      </w:r>
      <w:bookmarkEnd w:id="47"/>
      <w:bookmarkEnd w:id="48"/>
    </w:p>
    <w:p w14:paraId="2F761DE2" w14:textId="53FB0521" w:rsidR="00163E79" w:rsidRDefault="00163E79" w:rsidP="003D68B3">
      <w:pPr>
        <w:pStyle w:val="TPC-ClauseL2-Title"/>
        <w:numPr>
          <w:ilvl w:val="1"/>
          <w:numId w:val="24"/>
        </w:numPr>
      </w:pPr>
      <w:bookmarkStart w:id="49" w:name="_Toc82509661"/>
      <w:r>
        <w:t>License compliance testing</w:t>
      </w:r>
      <w:bookmarkEnd w:id="49"/>
    </w:p>
    <w:p w14:paraId="6000988E" w14:textId="45F73090" w:rsidR="00C045DC" w:rsidRDefault="004A504A" w:rsidP="00C045DC">
      <w:pPr>
        <w:pStyle w:val="TPC-ClauseWording-Align"/>
      </w:pPr>
      <w:r>
        <w:t xml:space="preserve">A software license scan must be done on </w:t>
      </w:r>
      <w:r w:rsidR="000A24ED">
        <w:t>all TPC-Provided Software before it is released</w:t>
      </w:r>
      <w:r w:rsidR="00BD5BD3">
        <w:t>.</w:t>
      </w:r>
    </w:p>
    <w:p w14:paraId="27EE49C2" w14:textId="370EEDF6" w:rsidR="000F5D5B" w:rsidRDefault="000F5D5B" w:rsidP="00C045DC">
      <w:pPr>
        <w:pStyle w:val="TPC-ClauseWording-Align"/>
      </w:pPr>
      <w:r>
        <w:t xml:space="preserve">A member company that </w:t>
      </w:r>
      <w:r w:rsidR="009D286E">
        <w:t xml:space="preserve">has access to license compliance testing tools </w:t>
      </w:r>
      <w:r w:rsidR="00707478">
        <w:t xml:space="preserve">that the TPC does not </w:t>
      </w:r>
      <w:r w:rsidR="009D286E">
        <w:t xml:space="preserve">may </w:t>
      </w:r>
      <w:r w:rsidR="00C633FC">
        <w:t xml:space="preserve">use </w:t>
      </w:r>
      <w:r w:rsidR="00FE1786">
        <w:t xml:space="preserve">their tools to test for license compliance and provide the </w:t>
      </w:r>
      <w:r w:rsidR="00707478">
        <w:t>TPC with the results.</w:t>
      </w:r>
    </w:p>
    <w:p w14:paraId="39FEEA5C" w14:textId="05CAE079" w:rsidR="004441CB" w:rsidRPr="00CC07F4" w:rsidRDefault="008165E1" w:rsidP="003D68B3">
      <w:pPr>
        <w:pStyle w:val="TPC-ClauseWording-Align"/>
      </w:pPr>
      <w:r w:rsidRPr="00315772">
        <w:t xml:space="preserve">The responsibility for license compliance is </w:t>
      </w:r>
      <w:r w:rsidR="00A54523" w:rsidRPr="00CC07F4">
        <w:t xml:space="preserve">the responsibility of the </w:t>
      </w:r>
      <w:r w:rsidR="004441CB" w:rsidRPr="006F4B73">
        <w:t xml:space="preserve">Benchmark subcommittee if </w:t>
      </w:r>
      <w:r w:rsidR="00A54523" w:rsidRPr="006F4B73">
        <w:t>the code was not</w:t>
      </w:r>
      <w:r w:rsidR="004441CB" w:rsidRPr="006F4B73">
        <w:t xml:space="preserve"> developed </w:t>
      </w:r>
      <w:r w:rsidR="00C07C15">
        <w:rPr>
          <w:b/>
          <w:bCs/>
        </w:rPr>
        <w:t>as</w:t>
      </w:r>
      <w:r w:rsidR="004441CB" w:rsidRPr="00315772">
        <w:t xml:space="preserve"> open source</w:t>
      </w:r>
    </w:p>
    <w:p w14:paraId="1AA6119F" w14:textId="286E4696" w:rsidR="003903AF" w:rsidRDefault="003903AF" w:rsidP="003D68B3">
      <w:pPr>
        <w:pStyle w:val="TPC-ClauseWording-Align"/>
      </w:pPr>
      <w:r w:rsidRPr="000721B3">
        <w:t xml:space="preserve">The responsibility for license compliance is the responsibility of the </w:t>
      </w:r>
      <w:r w:rsidR="006F4B73" w:rsidRPr="006F4B73">
        <w:t>sponsoring</w:t>
      </w:r>
      <w:r w:rsidRPr="006F4B73">
        <w:t xml:space="preserve"> subcommittee if the code was </w:t>
      </w:r>
      <w:r w:rsidR="00C07C15">
        <w:rPr>
          <w:b/>
          <w:bCs/>
        </w:rPr>
        <w:t>developed as open source</w:t>
      </w:r>
    </w:p>
    <w:p w14:paraId="0901A698" w14:textId="03B78EC5" w:rsidR="00F43CD3" w:rsidRPr="00FE0DAA" w:rsidRDefault="006B7866" w:rsidP="003D68B3">
      <w:pPr>
        <w:pStyle w:val="TPC-ClauseWording-Align"/>
      </w:pPr>
      <w:r w:rsidRPr="00315772">
        <w:rPr>
          <w:bCs/>
        </w:rPr>
        <w:t>The sponsoring subcommittee can assign the license c</w:t>
      </w:r>
      <w:r w:rsidRPr="00CC07F4">
        <w:rPr>
          <w:bCs/>
        </w:rPr>
        <w:t>ompliance</w:t>
      </w:r>
      <w:r w:rsidR="00F52F76" w:rsidRPr="000721B3">
        <w:rPr>
          <w:bCs/>
        </w:rPr>
        <w:t xml:space="preserve"> respon</w:t>
      </w:r>
      <w:r w:rsidR="00F52F76" w:rsidRPr="00FE0DAA">
        <w:rPr>
          <w:bCs/>
        </w:rPr>
        <w:t>sibilities to the Code Maintenance team if one exists</w:t>
      </w:r>
      <w:r w:rsidR="00570A4A" w:rsidRPr="00FE0DAA">
        <w:rPr>
          <w:bCs/>
        </w:rPr>
        <w:t xml:space="preserve"> in the subcommittee</w:t>
      </w:r>
    </w:p>
    <w:p w14:paraId="4D18AF21" w14:textId="77777777" w:rsidR="00481BB9" w:rsidRPr="00C045DC" w:rsidRDefault="00481BB9" w:rsidP="003D68B3">
      <w:pPr>
        <w:pStyle w:val="TPC-ClauseWording-Align"/>
      </w:pPr>
    </w:p>
    <w:p w14:paraId="2BAAA27A" w14:textId="0D1DC3D8" w:rsidR="00A1220B" w:rsidRDefault="00AD42B1" w:rsidP="003D68B3">
      <w:pPr>
        <w:pStyle w:val="TPC-ClauseL2-Title"/>
        <w:numPr>
          <w:ilvl w:val="1"/>
          <w:numId w:val="24"/>
        </w:numPr>
      </w:pPr>
      <w:bookmarkStart w:id="50" w:name="_Toc29282672"/>
      <w:bookmarkStart w:id="51" w:name="_Toc82509662"/>
      <w:r>
        <w:t>Release</w:t>
      </w:r>
      <w:bookmarkEnd w:id="50"/>
      <w:bookmarkEnd w:id="51"/>
    </w:p>
    <w:p w14:paraId="2E49D30C" w14:textId="77777777" w:rsidR="00DD0270" w:rsidRDefault="00DD0270" w:rsidP="003D68B3">
      <w:pPr>
        <w:pStyle w:val="TPC-ClauseL3-Title"/>
        <w:numPr>
          <w:ilvl w:val="2"/>
          <w:numId w:val="24"/>
        </w:numPr>
        <w:ind w:left="0"/>
        <w:rPr>
          <w:rFonts w:eastAsia="Arial"/>
        </w:rPr>
      </w:pPr>
      <w:bookmarkStart w:id="52" w:name="_Toc82509663"/>
      <w:r>
        <w:t>TPC Confidential Development</w:t>
      </w:r>
      <w:bookmarkEnd w:id="52"/>
    </w:p>
    <w:p w14:paraId="0ACCE8FC" w14:textId="0ACDB10D" w:rsidR="00AD42B1" w:rsidRDefault="00C8219D" w:rsidP="00AD42B1">
      <w:pPr>
        <w:pStyle w:val="TPC-ClauseWording-Align"/>
      </w:pPr>
      <w:r>
        <w:t xml:space="preserve">To create a revision of </w:t>
      </w:r>
      <w:r w:rsidRPr="00525266">
        <w:rPr>
          <w:rStyle w:val="TPC-FontDef-Term"/>
        </w:rPr>
        <w:t>TPC-Provided Software</w:t>
      </w:r>
      <w:r>
        <w:t>, the subcommittee must:</w:t>
      </w:r>
    </w:p>
    <w:p w14:paraId="05928D6D" w14:textId="150CFB67" w:rsidR="00C8219D" w:rsidRPr="006F2CFD" w:rsidRDefault="00C8219D" w:rsidP="003D68B3">
      <w:pPr>
        <w:pStyle w:val="TPC-ClauseL4-Wording"/>
      </w:pPr>
      <w:bookmarkStart w:id="53" w:name="_Toc29304280"/>
      <w:r w:rsidRPr="006F2CFD">
        <w:t>Collect all approved code changes to include in the revision (</w:t>
      </w:r>
      <w:r w:rsidR="00D6610D" w:rsidRPr="006F2CFD">
        <w:rPr>
          <w:rStyle w:val="TPC-FontDef-Term"/>
          <w:rFonts w:cs="Arial"/>
          <w:b w:val="0"/>
          <w:bCs/>
        </w:rPr>
        <w:t>Procedures</w:t>
      </w:r>
      <w:r w:rsidR="00D6610D" w:rsidRPr="006F2CFD">
        <w:t xml:space="preserve"> </w:t>
      </w:r>
      <w:r w:rsidR="00D200D9" w:rsidRPr="006F2CFD">
        <w:t xml:space="preserve">§ </w:t>
      </w:r>
      <w:r w:rsidR="00D200D9" w:rsidRPr="006F2CFD">
        <w:fldChar w:fldCharType="begin"/>
      </w:r>
      <w:r w:rsidR="00D200D9" w:rsidRPr="006F2CFD">
        <w:instrText xml:space="preserve"> REF _Ref9233226 \r \h </w:instrText>
      </w:r>
      <w:r w:rsidR="00F87FCD" w:rsidRPr="006F2CFD">
        <w:instrText xml:space="preserve"> \* MERGEFORMAT </w:instrText>
      </w:r>
      <w:r w:rsidR="00D200D9" w:rsidRPr="006F2CFD">
        <w:fldChar w:fldCharType="separate"/>
      </w:r>
      <w:r w:rsidR="001E2178">
        <w:t>1.2</w:t>
      </w:r>
      <w:r w:rsidR="00D200D9" w:rsidRPr="006F2CFD">
        <w:fldChar w:fldCharType="end"/>
      </w:r>
      <w:r w:rsidRPr="006F2CFD">
        <w:t>), as appropriate for the type of revision level (</w:t>
      </w:r>
      <w:r w:rsidRPr="006F2CFD">
        <w:rPr>
          <w:rStyle w:val="TPC-FontDef-Term"/>
          <w:rFonts w:cs="Arial"/>
          <w:b w:val="0"/>
          <w:bCs/>
        </w:rPr>
        <w:t>Policies</w:t>
      </w:r>
      <w:r w:rsidRPr="006F2CFD">
        <w:t xml:space="preserve"> </w:t>
      </w:r>
      <w:r w:rsidR="00D200D9" w:rsidRPr="006F2CFD">
        <w:t xml:space="preserve">§ </w:t>
      </w:r>
      <w:r w:rsidR="00D200D9" w:rsidRPr="006F2CFD">
        <w:fldChar w:fldCharType="begin"/>
      </w:r>
      <w:r w:rsidR="00D200D9" w:rsidRPr="006F2CFD">
        <w:instrText xml:space="preserve"> REF _Ref9233245 \r \h </w:instrText>
      </w:r>
      <w:r w:rsidR="00F87FCD" w:rsidRPr="006F2CFD">
        <w:instrText xml:space="preserve"> \* MERGEFORMAT </w:instrText>
      </w:r>
      <w:r w:rsidR="00D200D9" w:rsidRPr="006F2CFD">
        <w:fldChar w:fldCharType="separate"/>
      </w:r>
      <w:r w:rsidR="001E2178">
        <w:rPr>
          <w:b/>
          <w:bCs w:val="0"/>
        </w:rPr>
        <w:t>Error! Reference source not found.</w:t>
      </w:r>
      <w:r w:rsidR="00D200D9" w:rsidRPr="006F2CFD">
        <w:fldChar w:fldCharType="end"/>
      </w:r>
      <w:r w:rsidRPr="006F2CFD">
        <w:t>).</w:t>
      </w:r>
      <w:bookmarkEnd w:id="53"/>
    </w:p>
    <w:p w14:paraId="38EE222A" w14:textId="2A516792" w:rsidR="00525266" w:rsidRDefault="00525266" w:rsidP="003D68B3">
      <w:pPr>
        <w:pStyle w:val="TPC-ClauseL4-Wording"/>
      </w:pPr>
      <w:bookmarkStart w:id="54" w:name="_Toc29304281"/>
      <w:r>
        <w:lastRenderedPageBreak/>
        <w:t>Produce a “beta” revision</w:t>
      </w:r>
      <w:r w:rsidR="004F08EC">
        <w:t xml:space="preserve"> of the code with sufficient lead time to allow </w:t>
      </w:r>
      <w:r w:rsidR="00F932BE">
        <w:t>member companies to integrate the code into their environment for verification of the proposed changes.  The “beta” revision could be identified with a fourth-</w:t>
      </w:r>
      <w:r w:rsidR="009D1E15">
        <w:t>level</w:t>
      </w:r>
      <w:r w:rsidR="00F932BE">
        <w:t xml:space="preserve"> </w:t>
      </w:r>
      <w:r w:rsidR="009D1E15">
        <w:t>identifier</w:t>
      </w:r>
      <w:r w:rsidR="00F932BE">
        <w:t>.</w:t>
      </w:r>
      <w:bookmarkEnd w:id="54"/>
    </w:p>
    <w:p w14:paraId="0FFF1B2B" w14:textId="3667CE6F" w:rsidR="00FB2672" w:rsidRDefault="00FB2672" w:rsidP="003D68B3">
      <w:pPr>
        <w:pStyle w:val="TPC-ClauseL4-Wording"/>
      </w:pPr>
      <w:bookmarkStart w:id="55" w:name="_Toc29304282"/>
      <w:r>
        <w:t>Perform appropriate testing (</w:t>
      </w:r>
      <w:r w:rsidR="00D6610D">
        <w:rPr>
          <w:rStyle w:val="TPC-FontDef-Term"/>
        </w:rPr>
        <w:t>Procedures</w:t>
      </w:r>
      <w:r w:rsidR="00D6610D">
        <w:t xml:space="preserve"> </w:t>
      </w:r>
      <w:r w:rsidR="00D200D9" w:rsidRPr="00CE63A3">
        <w:t>§</w:t>
      </w:r>
      <w:r w:rsidR="00D200D9">
        <w:t xml:space="preserve"> </w:t>
      </w:r>
      <w:r w:rsidR="00D200D9">
        <w:fldChar w:fldCharType="begin"/>
      </w:r>
      <w:r w:rsidR="00D200D9">
        <w:instrText xml:space="preserve"> REF _Ref9233271 \r \h </w:instrText>
      </w:r>
      <w:r w:rsidR="00F87FCD">
        <w:instrText xml:space="preserve"> \* MERGEFORMAT </w:instrText>
      </w:r>
      <w:r w:rsidR="00D200D9">
        <w:fldChar w:fldCharType="separate"/>
      </w:r>
      <w:r w:rsidR="001E2178">
        <w:t>1.4</w:t>
      </w:r>
      <w:r w:rsidR="00D200D9">
        <w:fldChar w:fldCharType="end"/>
      </w:r>
      <w:r>
        <w:t xml:space="preserve">) to ensure the proposed changes </w:t>
      </w:r>
      <w:r w:rsidR="00BA241E">
        <w:t>(</w:t>
      </w:r>
      <w:r w:rsidR="004B6706">
        <w:rPr>
          <w:rStyle w:val="TPC-FontDef-Term"/>
        </w:rPr>
        <w:t>Procedures</w:t>
      </w:r>
      <w:r w:rsidR="004B6706">
        <w:t xml:space="preserve"> </w:t>
      </w:r>
      <w:r w:rsidR="00D200D9" w:rsidRPr="00CE63A3">
        <w:t>§</w:t>
      </w:r>
      <w:r w:rsidR="00D200D9">
        <w:t xml:space="preserve"> </w:t>
      </w:r>
      <w:r w:rsidR="00D200D9">
        <w:fldChar w:fldCharType="begin"/>
      </w:r>
      <w:r w:rsidR="00D200D9">
        <w:instrText xml:space="preserve"> REF _Ref9233226 \r \h </w:instrText>
      </w:r>
      <w:r w:rsidR="00F87FCD">
        <w:instrText xml:space="preserve"> \* MERGEFORMAT </w:instrText>
      </w:r>
      <w:r w:rsidR="00D200D9">
        <w:fldChar w:fldCharType="separate"/>
      </w:r>
      <w:r w:rsidR="001E2178">
        <w:t>1.2</w:t>
      </w:r>
      <w:r w:rsidR="00D200D9">
        <w:fldChar w:fldCharType="end"/>
      </w:r>
      <w:r>
        <w:t>) properly address the associated problem reports (</w:t>
      </w:r>
      <w:r w:rsidR="00015237">
        <w:rPr>
          <w:rStyle w:val="TPC-FontDef-Term"/>
        </w:rPr>
        <w:t>Procedures</w:t>
      </w:r>
      <w:r w:rsidR="00015237">
        <w:t xml:space="preserve"> </w:t>
      </w:r>
      <w:r w:rsidR="00D200D9" w:rsidRPr="00CE63A3">
        <w:t>§</w:t>
      </w:r>
      <w:r w:rsidR="00D200D9">
        <w:t xml:space="preserve"> </w:t>
      </w:r>
      <w:r w:rsidR="00D200D9">
        <w:fldChar w:fldCharType="begin"/>
      </w:r>
      <w:r w:rsidR="00D200D9">
        <w:instrText xml:space="preserve"> REF _Ref9233172 \r \h </w:instrText>
      </w:r>
      <w:r w:rsidR="00F87FCD">
        <w:instrText xml:space="preserve"> \* MERGEFORMAT </w:instrText>
      </w:r>
      <w:r w:rsidR="00D200D9">
        <w:fldChar w:fldCharType="separate"/>
      </w:r>
      <w:r w:rsidR="001E2178">
        <w:t>1.1</w:t>
      </w:r>
      <w:r w:rsidR="00D200D9">
        <w:fldChar w:fldCharType="end"/>
      </w:r>
      <w:r w:rsidR="00BA241E">
        <w:t>) and</w:t>
      </w:r>
      <w:r>
        <w:t xml:space="preserve"> ensure that no new problems are introduced.</w:t>
      </w:r>
      <w:bookmarkEnd w:id="55"/>
    </w:p>
    <w:p w14:paraId="6862C3FF" w14:textId="4FC1A3FE" w:rsidR="00FB2672" w:rsidRDefault="006E4FE4" w:rsidP="003D68B3">
      <w:pPr>
        <w:pStyle w:val="TPC-ClauseL4-Wording"/>
      </w:pPr>
      <w:bookmarkStart w:id="56" w:name="_Toc29304283"/>
      <w:r>
        <w:t xml:space="preserve">Ensure that a least </w:t>
      </w:r>
      <w:proofErr w:type="gramStart"/>
      <w:r>
        <w:t>one member</w:t>
      </w:r>
      <w:proofErr w:type="gramEnd"/>
      <w:r>
        <w:t xml:space="preserve"> company tests the proposed changes in an end-to-end environment (</w:t>
      </w:r>
      <w:r w:rsidR="00CF2F8F">
        <w:rPr>
          <w:rStyle w:val="TPC-FontDef-Term"/>
        </w:rPr>
        <w:t>Procedures</w:t>
      </w:r>
      <w:r w:rsidR="00CF2F8F">
        <w:t xml:space="preserve"> </w:t>
      </w:r>
      <w:r w:rsidR="00D200D9" w:rsidRPr="00CE63A3">
        <w:t>§</w:t>
      </w:r>
      <w:r w:rsidR="00D200D9">
        <w:t xml:space="preserve"> </w:t>
      </w:r>
      <w:r w:rsidR="00D200D9">
        <w:fldChar w:fldCharType="begin"/>
      </w:r>
      <w:r w:rsidR="00D200D9">
        <w:instrText xml:space="preserve"> REF _Ref9233326 \r \h </w:instrText>
      </w:r>
      <w:r w:rsidR="00F87FCD">
        <w:instrText xml:space="preserve"> \* MERGEFORMAT </w:instrText>
      </w:r>
      <w:r w:rsidR="00D200D9">
        <w:fldChar w:fldCharType="separate"/>
      </w:r>
      <w:r w:rsidR="001E2178">
        <w:t>1.4.5</w:t>
      </w:r>
      <w:r w:rsidR="00D200D9">
        <w:fldChar w:fldCharType="end"/>
      </w:r>
      <w:r>
        <w:t>) and report back in a timely manner.</w:t>
      </w:r>
      <w:bookmarkEnd w:id="56"/>
    </w:p>
    <w:p w14:paraId="670CF991" w14:textId="2D3C298D" w:rsidR="006E4FE4" w:rsidRDefault="008E21BF" w:rsidP="003D68B3">
      <w:pPr>
        <w:pStyle w:val="TPC-ClauseL4-Wording"/>
      </w:pPr>
      <w:bookmarkStart w:id="57" w:name="_Toc29304284"/>
      <w:r>
        <w:t>The details of the testing performed must be documented in subcommittee meeting minutes.</w:t>
      </w:r>
      <w:bookmarkEnd w:id="57"/>
    </w:p>
    <w:p w14:paraId="7812D558" w14:textId="71ED49DA" w:rsidR="008E21BF" w:rsidRDefault="008E21BF" w:rsidP="003D68B3">
      <w:pPr>
        <w:pStyle w:val="TPC-ClauseL4-Wording"/>
      </w:pPr>
      <w:bookmarkStart w:id="58" w:name="_Toc29304285"/>
      <w:r>
        <w:t xml:space="preserve">Resolve any reported issues with the proposed changes to the satisfaction of the </w:t>
      </w:r>
      <w:r w:rsidR="009C05F5">
        <w:t>subcommittee.</w:t>
      </w:r>
      <w:bookmarkEnd w:id="58"/>
    </w:p>
    <w:p w14:paraId="3066C701" w14:textId="2E6DDD87" w:rsidR="009C05F5" w:rsidRDefault="009C05F5" w:rsidP="003D68B3">
      <w:pPr>
        <w:pStyle w:val="TPC-ClauseL4-Wording"/>
      </w:pPr>
      <w:bookmarkStart w:id="59" w:name="_Toc29304286"/>
      <w:r>
        <w:t>If any previously approved code changes cannot be included in the release for any reason, exclusion requires a subcommittee vote.</w:t>
      </w:r>
      <w:bookmarkEnd w:id="59"/>
      <w:r w:rsidR="00975D84">
        <w:t xml:space="preserve">  (See </w:t>
      </w:r>
      <w:r w:rsidR="00975D84" w:rsidRPr="00D91D4D">
        <w:rPr>
          <w:rStyle w:val="TPC-FontDef-Term"/>
        </w:rPr>
        <w:t>Policies</w:t>
      </w:r>
      <w:r w:rsidR="00975D84">
        <w:t xml:space="preserve"> </w:t>
      </w:r>
      <w:r w:rsidR="00975D84" w:rsidRPr="00CE63A3">
        <w:t>§</w:t>
      </w:r>
      <w:r w:rsidR="00975D84">
        <w:t xml:space="preserve"> 3.5.4.2)</w:t>
      </w:r>
    </w:p>
    <w:p w14:paraId="3D3E83C5" w14:textId="75879D08" w:rsidR="009C05F5" w:rsidRDefault="00FA194D" w:rsidP="003D68B3">
      <w:pPr>
        <w:pStyle w:val="TPC-ClauseL4-Wording"/>
      </w:pPr>
      <w:bookmarkStart w:id="60" w:name="_Toc29304287"/>
      <w:r>
        <w:t xml:space="preserve">The subcommittee must vote to release an official revision of the </w:t>
      </w:r>
      <w:r w:rsidRPr="00FA194D">
        <w:rPr>
          <w:rStyle w:val="TPC-FontDef-Term"/>
        </w:rPr>
        <w:t>TPC-Provided Software</w:t>
      </w:r>
      <w:r>
        <w:t xml:space="preserve"> for approval by the </w:t>
      </w:r>
      <w:r w:rsidRPr="00FA194D">
        <w:rPr>
          <w:rStyle w:val="TPC-FontDef-Term"/>
        </w:rPr>
        <w:t>Directors</w:t>
      </w:r>
      <w:r>
        <w:t>.</w:t>
      </w:r>
      <w:bookmarkEnd w:id="60"/>
    </w:p>
    <w:p w14:paraId="7502D06E" w14:textId="4D7A1F2B" w:rsidR="00FA194D" w:rsidRDefault="00FA194D" w:rsidP="003D68B3">
      <w:pPr>
        <w:pStyle w:val="TPC-ClauseL4-Wording"/>
        <w:numPr>
          <w:ilvl w:val="0"/>
          <w:numId w:val="0"/>
        </w:numPr>
        <w:ind w:left="990"/>
      </w:pPr>
      <w:bookmarkStart w:id="61" w:name="_Toc29304288"/>
      <w:r w:rsidRPr="00FA194D">
        <w:rPr>
          <w:b/>
        </w:rPr>
        <w:t>Comment</w:t>
      </w:r>
      <w:r>
        <w:t xml:space="preserve">:  The voting requirements to approve the type of revision level for the changes to </w:t>
      </w:r>
      <w:r w:rsidRPr="00FA194D">
        <w:rPr>
          <w:rStyle w:val="TPC-FontDef-Term"/>
        </w:rPr>
        <w:t>TPC-Provided Software</w:t>
      </w:r>
      <w:r>
        <w:t xml:space="preserve"> are specified in the </w:t>
      </w:r>
      <w:r w:rsidRPr="00691386">
        <w:rPr>
          <w:rStyle w:val="TPC-FontDef-Term"/>
        </w:rPr>
        <w:t>Benchmark Class</w:t>
      </w:r>
      <w:r>
        <w:t xml:space="preserve"> requirements.  In the case of </w:t>
      </w:r>
      <w:r w:rsidRPr="00FA194D">
        <w:rPr>
          <w:rStyle w:val="TPC-FontDef-Term"/>
        </w:rPr>
        <w:t>TPC-Provided Software</w:t>
      </w:r>
      <w:r>
        <w:t xml:space="preserve"> that is independent of a </w:t>
      </w:r>
      <w:r w:rsidRPr="00FA194D">
        <w:rPr>
          <w:rStyle w:val="TPC-FontDef-Term"/>
        </w:rPr>
        <w:t>Benchmark Standard</w:t>
      </w:r>
      <w:r>
        <w:t xml:space="preserve">, the </w:t>
      </w:r>
      <w:r w:rsidR="004B5D3B">
        <w:t>v</w:t>
      </w:r>
      <w:r>
        <w:t xml:space="preserve">oting requirements are listed in </w:t>
      </w:r>
      <w:r w:rsidRPr="00FA194D">
        <w:rPr>
          <w:rStyle w:val="TPC-FontDef-Term"/>
        </w:rPr>
        <w:t>Policies</w:t>
      </w:r>
      <w:r>
        <w:t xml:space="preserve"> </w:t>
      </w:r>
      <w:r w:rsidR="00D200D9" w:rsidRPr="00CE63A3">
        <w:t>§</w:t>
      </w:r>
      <w:r w:rsidR="00D200D9">
        <w:t xml:space="preserve"> </w:t>
      </w:r>
      <w:r w:rsidR="00D200D9">
        <w:fldChar w:fldCharType="begin"/>
      </w:r>
      <w:r w:rsidR="00D200D9">
        <w:instrText xml:space="preserve"> REF _Ref9233347 \r \h </w:instrText>
      </w:r>
      <w:r w:rsidR="006F2CFD">
        <w:instrText xml:space="preserve"> \* MERGEFORMAT </w:instrText>
      </w:r>
      <w:r w:rsidR="00D200D9">
        <w:fldChar w:fldCharType="separate"/>
      </w:r>
      <w:r w:rsidR="001E2178">
        <w:rPr>
          <w:b/>
          <w:bCs w:val="0"/>
        </w:rPr>
        <w:t>Error! Reference source not found.</w:t>
      </w:r>
      <w:r w:rsidR="00D200D9">
        <w:fldChar w:fldCharType="end"/>
      </w:r>
      <w:r>
        <w:t>.</w:t>
      </w:r>
      <w:bookmarkEnd w:id="61"/>
    </w:p>
    <w:p w14:paraId="7A4A2D87" w14:textId="77777777" w:rsidR="00DD0270" w:rsidRDefault="00DD0270" w:rsidP="003D68B3">
      <w:pPr>
        <w:pStyle w:val="TPC-ClauseL3-Title"/>
        <w:numPr>
          <w:ilvl w:val="2"/>
          <w:numId w:val="24"/>
        </w:numPr>
        <w:ind w:left="0"/>
      </w:pPr>
      <w:bookmarkStart w:id="62" w:name="_Toc82509664"/>
      <w:proofErr w:type="gramStart"/>
      <w:r>
        <w:t>Open Source</w:t>
      </w:r>
      <w:proofErr w:type="gramEnd"/>
      <w:r>
        <w:t xml:space="preserve"> Development</w:t>
      </w:r>
      <w:bookmarkEnd w:id="62"/>
    </w:p>
    <w:p w14:paraId="52155984" w14:textId="42AFC2A3" w:rsidR="00F9339A" w:rsidRDefault="00F9339A" w:rsidP="00F9339A">
      <w:pPr>
        <w:pStyle w:val="TPC-ClauseWording-Align"/>
      </w:pPr>
      <w:r>
        <w:t xml:space="preserve">To create a revision of </w:t>
      </w:r>
      <w:r w:rsidRPr="00525266">
        <w:rPr>
          <w:rStyle w:val="TPC-FontDef-Term"/>
        </w:rPr>
        <w:t>TPC-Provided Software</w:t>
      </w:r>
      <w:r>
        <w:t>, the subcommittee</w:t>
      </w:r>
      <w:r w:rsidR="00251500">
        <w:t xml:space="preserve"> must</w:t>
      </w:r>
      <w:r>
        <w:t>:</w:t>
      </w:r>
    </w:p>
    <w:p w14:paraId="1817F7D8" w14:textId="41F354BE" w:rsidR="00F9339A" w:rsidRDefault="00F9339A" w:rsidP="003D68B3">
      <w:pPr>
        <w:pStyle w:val="TPC-ClauseL4-Wording"/>
      </w:pPr>
      <w:r>
        <w:t>Collect all approved code changes to include in the revision (</w:t>
      </w:r>
      <w:r>
        <w:rPr>
          <w:rStyle w:val="TPC-FontDef-Term"/>
        </w:rPr>
        <w:t>Procedures</w:t>
      </w:r>
      <w:r>
        <w:t xml:space="preserve"> </w:t>
      </w:r>
      <w:r w:rsidRPr="00CE63A3">
        <w:t>§</w:t>
      </w:r>
      <w:r>
        <w:t xml:space="preserve"> </w:t>
      </w:r>
      <w:r>
        <w:fldChar w:fldCharType="begin"/>
      </w:r>
      <w:r>
        <w:instrText xml:space="preserve"> REF _Ref9233226 \r \h  \* MERGEFORMAT </w:instrText>
      </w:r>
      <w:r>
        <w:fldChar w:fldCharType="separate"/>
      </w:r>
      <w:r w:rsidR="001E2178">
        <w:t>1.2</w:t>
      </w:r>
      <w:r>
        <w:fldChar w:fldCharType="end"/>
      </w:r>
      <w:r>
        <w:t>), as appropriate for the type of revision level (</w:t>
      </w:r>
      <w:r w:rsidRPr="00525266">
        <w:rPr>
          <w:rStyle w:val="TPC-FontDef-Term"/>
        </w:rPr>
        <w:t>Policies</w:t>
      </w:r>
      <w:r>
        <w:t xml:space="preserve"> </w:t>
      </w:r>
      <w:r w:rsidRPr="00CE63A3">
        <w:t>§</w:t>
      </w:r>
      <w:r>
        <w:t xml:space="preserve"> </w:t>
      </w:r>
      <w:r>
        <w:fldChar w:fldCharType="begin"/>
      </w:r>
      <w:r>
        <w:instrText xml:space="preserve"> REF _Ref9233245 \r \h  \* MERGEFORMAT </w:instrText>
      </w:r>
      <w:r>
        <w:fldChar w:fldCharType="separate"/>
      </w:r>
      <w:r w:rsidR="001E2178">
        <w:rPr>
          <w:b/>
          <w:bCs w:val="0"/>
        </w:rPr>
        <w:t>Error! Reference source not found.</w:t>
      </w:r>
      <w:r>
        <w:fldChar w:fldCharType="end"/>
      </w:r>
      <w:r>
        <w:t>).</w:t>
      </w:r>
    </w:p>
    <w:p w14:paraId="6A8BD99B" w14:textId="2F707494" w:rsidR="00F9339A" w:rsidRDefault="00251500" w:rsidP="003D68B3">
      <w:pPr>
        <w:pStyle w:val="TPC-ClauseL4-Wording"/>
      </w:pPr>
      <w:r>
        <w:t>Optionally</w:t>
      </w:r>
      <w:r w:rsidR="009D1BB6">
        <w:t xml:space="preserve"> </w:t>
      </w:r>
      <w:r>
        <w:t>p</w:t>
      </w:r>
      <w:r w:rsidR="00F9339A">
        <w:t xml:space="preserve">roduce a “beta” revision of the code with sufficient lead time to allow member companies </w:t>
      </w:r>
      <w:r w:rsidR="009D1BB6">
        <w:t xml:space="preserve">and the community </w:t>
      </w:r>
      <w:r w:rsidR="00F9339A">
        <w:t>to integrate the code into their environment for verification of the proposed changes.  The “beta” revision could be identified with a fourth-level identifier.</w:t>
      </w:r>
    </w:p>
    <w:p w14:paraId="1227FBBC" w14:textId="39069DB6" w:rsidR="00F9339A" w:rsidRDefault="00F9339A" w:rsidP="003D68B3">
      <w:pPr>
        <w:pStyle w:val="TPC-ClauseL4-Wording"/>
      </w:pPr>
      <w:r>
        <w:t>Perform appropriate testing (</w:t>
      </w:r>
      <w:r>
        <w:rPr>
          <w:rStyle w:val="TPC-FontDef-Term"/>
        </w:rPr>
        <w:t>Procedures</w:t>
      </w:r>
      <w:r>
        <w:t xml:space="preserve"> </w:t>
      </w:r>
      <w:r w:rsidRPr="00CE63A3">
        <w:t>§</w:t>
      </w:r>
      <w:r>
        <w:t xml:space="preserve"> </w:t>
      </w:r>
      <w:r>
        <w:fldChar w:fldCharType="begin"/>
      </w:r>
      <w:r>
        <w:instrText xml:space="preserve"> REF _Ref9233271 \r \h  \* MERGEFORMAT </w:instrText>
      </w:r>
      <w:r>
        <w:fldChar w:fldCharType="separate"/>
      </w:r>
      <w:r w:rsidR="001E2178">
        <w:t>1.4</w:t>
      </w:r>
      <w:r>
        <w:fldChar w:fldCharType="end"/>
      </w:r>
      <w:r>
        <w:t>) to ensure the proposed changes (</w:t>
      </w:r>
      <w:r>
        <w:rPr>
          <w:rStyle w:val="TPC-FontDef-Term"/>
        </w:rPr>
        <w:t>Procedures</w:t>
      </w:r>
      <w:r>
        <w:t xml:space="preserve"> </w:t>
      </w:r>
      <w:r w:rsidRPr="00CE63A3">
        <w:t>§</w:t>
      </w:r>
      <w:r>
        <w:t xml:space="preserve"> </w:t>
      </w:r>
      <w:r>
        <w:fldChar w:fldCharType="begin"/>
      </w:r>
      <w:r>
        <w:instrText xml:space="preserve"> REF _Ref9233226 \r \h  \* MERGEFORMAT </w:instrText>
      </w:r>
      <w:r>
        <w:fldChar w:fldCharType="separate"/>
      </w:r>
      <w:r w:rsidR="001E2178">
        <w:t>1.2</w:t>
      </w:r>
      <w:r>
        <w:fldChar w:fldCharType="end"/>
      </w:r>
      <w:r>
        <w:t>) properly address the associated problem reports (</w:t>
      </w:r>
      <w:r>
        <w:rPr>
          <w:rStyle w:val="TPC-FontDef-Term"/>
        </w:rPr>
        <w:t>Procedures</w:t>
      </w:r>
      <w:r>
        <w:t xml:space="preserve"> </w:t>
      </w:r>
      <w:r w:rsidRPr="00CE63A3">
        <w:t>§</w:t>
      </w:r>
      <w:r>
        <w:t xml:space="preserve"> </w:t>
      </w:r>
      <w:r>
        <w:fldChar w:fldCharType="begin"/>
      </w:r>
      <w:r>
        <w:instrText xml:space="preserve"> REF _Ref9233172 \r \h  \* MERGEFORMAT </w:instrText>
      </w:r>
      <w:r>
        <w:fldChar w:fldCharType="separate"/>
      </w:r>
      <w:r w:rsidR="001E2178">
        <w:t>1.1</w:t>
      </w:r>
      <w:r>
        <w:fldChar w:fldCharType="end"/>
      </w:r>
      <w:r>
        <w:t>) and ensure that no new problems are introduced.</w:t>
      </w:r>
    </w:p>
    <w:p w14:paraId="22F10868" w14:textId="392E2887" w:rsidR="00F9339A" w:rsidRDefault="00F9339A" w:rsidP="003D68B3">
      <w:pPr>
        <w:pStyle w:val="TPC-ClauseL4-Wording"/>
      </w:pPr>
      <w:r>
        <w:t xml:space="preserve">Ensure that a least </w:t>
      </w:r>
      <w:proofErr w:type="gramStart"/>
      <w:r>
        <w:t>one member</w:t>
      </w:r>
      <w:proofErr w:type="gramEnd"/>
      <w:r>
        <w:t xml:space="preserve"> company </w:t>
      </w:r>
      <w:r w:rsidR="009D1BB6">
        <w:t xml:space="preserve">or community member </w:t>
      </w:r>
      <w:r>
        <w:t>tests the proposed changes in an end-to-end environment (</w:t>
      </w:r>
      <w:r>
        <w:rPr>
          <w:rStyle w:val="TPC-FontDef-Term"/>
        </w:rPr>
        <w:t>Procedures</w:t>
      </w:r>
      <w:r>
        <w:t xml:space="preserve"> </w:t>
      </w:r>
      <w:r w:rsidRPr="00CE63A3">
        <w:t>§</w:t>
      </w:r>
      <w:r>
        <w:t xml:space="preserve"> </w:t>
      </w:r>
      <w:r>
        <w:fldChar w:fldCharType="begin"/>
      </w:r>
      <w:r>
        <w:instrText xml:space="preserve"> REF _Ref9233326 \r \h  \* MERGEFORMAT </w:instrText>
      </w:r>
      <w:r>
        <w:fldChar w:fldCharType="separate"/>
      </w:r>
      <w:r w:rsidR="001E2178">
        <w:t>1.4.5</w:t>
      </w:r>
      <w:r>
        <w:fldChar w:fldCharType="end"/>
      </w:r>
      <w:r>
        <w:t>) and report back in a timely manner.</w:t>
      </w:r>
    </w:p>
    <w:p w14:paraId="77648647" w14:textId="009FA998" w:rsidR="00DE1F10" w:rsidRDefault="00DE1F10" w:rsidP="003D68B3">
      <w:pPr>
        <w:pStyle w:val="TPC-ClauseL4-Wording"/>
      </w:pPr>
      <w:r>
        <w:t xml:space="preserve">Resolve any reported issues with the proposed changes to the satisfaction of the </w:t>
      </w:r>
      <w:r w:rsidR="009D1BB6">
        <w:t xml:space="preserve">sponsoring </w:t>
      </w:r>
      <w:r>
        <w:t>subcommittee</w:t>
      </w:r>
      <w:r w:rsidR="009D1BB6">
        <w:t xml:space="preserve"> and/or Code Maintenance Team if one exists</w:t>
      </w:r>
      <w:r>
        <w:t>.</w:t>
      </w:r>
    </w:p>
    <w:p w14:paraId="74088757" w14:textId="05EE647E" w:rsidR="0060138B" w:rsidRDefault="0060138B">
      <w:pPr>
        <w:pStyle w:val="TPC-ClauseL4-Wording"/>
      </w:pPr>
      <w:r>
        <w:t xml:space="preserve">The subcommittee must vote to release an official revision of the </w:t>
      </w:r>
      <w:r w:rsidRPr="5940F85D">
        <w:rPr>
          <w:rStyle w:val="TPC-FontDef-Term"/>
        </w:rPr>
        <w:t>TPC-Provided Software</w:t>
      </w:r>
      <w:r>
        <w:t>.</w:t>
      </w:r>
    </w:p>
    <w:p w14:paraId="46E66B8A" w14:textId="39DF42ED" w:rsidR="00DB30A9" w:rsidRPr="00DB30A9" w:rsidRDefault="00DB30A9" w:rsidP="003D68B3">
      <w:pPr>
        <w:pStyle w:val="TPC-ClauseL4-Wording"/>
        <w:numPr>
          <w:ilvl w:val="0"/>
          <w:numId w:val="0"/>
        </w:numPr>
        <w:ind w:left="990"/>
      </w:pPr>
      <w:r w:rsidRPr="00DB30A9">
        <w:rPr>
          <w:b/>
        </w:rPr>
        <w:t>Comment</w:t>
      </w:r>
      <w:r w:rsidRPr="00DB30A9">
        <w:t xml:space="preserve">:  The voting requirements to approve the type of revision level for the changes to </w:t>
      </w:r>
      <w:r w:rsidRPr="00DB30A9">
        <w:rPr>
          <w:b/>
        </w:rPr>
        <w:t>TPC-Provided Software</w:t>
      </w:r>
      <w:r w:rsidRPr="00DB30A9">
        <w:t xml:space="preserve"> are specified in the </w:t>
      </w:r>
      <w:r w:rsidRPr="00DB30A9">
        <w:rPr>
          <w:b/>
        </w:rPr>
        <w:t>Benchmark Class</w:t>
      </w:r>
      <w:r w:rsidRPr="00DB30A9">
        <w:t xml:space="preserve"> requirements.  In the case of </w:t>
      </w:r>
      <w:r w:rsidRPr="00DB30A9">
        <w:rPr>
          <w:b/>
        </w:rPr>
        <w:t>TPC-Provided Software</w:t>
      </w:r>
      <w:r w:rsidRPr="00DB30A9">
        <w:t xml:space="preserve"> that is independent of a </w:t>
      </w:r>
      <w:r w:rsidRPr="00DB30A9">
        <w:rPr>
          <w:b/>
        </w:rPr>
        <w:t>Benchmark Standard</w:t>
      </w:r>
      <w:r w:rsidRPr="00DB30A9">
        <w:t xml:space="preserve">, the voting requirements are listed in </w:t>
      </w:r>
      <w:r w:rsidRPr="00DB30A9">
        <w:rPr>
          <w:b/>
        </w:rPr>
        <w:t>Policies</w:t>
      </w:r>
      <w:r w:rsidRPr="00DB30A9">
        <w:t xml:space="preserve"> § </w:t>
      </w:r>
      <w:r w:rsidRPr="00DB30A9">
        <w:fldChar w:fldCharType="begin"/>
      </w:r>
      <w:r w:rsidRPr="00DB30A9">
        <w:instrText xml:space="preserve"> REF _Ref9233347 \r \h  \* MERGEFORMAT </w:instrText>
      </w:r>
      <w:r w:rsidRPr="00DB30A9">
        <w:fldChar w:fldCharType="separate"/>
      </w:r>
      <w:r w:rsidR="001E2178">
        <w:rPr>
          <w:b/>
          <w:bCs w:val="0"/>
        </w:rPr>
        <w:t>Error! Reference source not found.</w:t>
      </w:r>
      <w:r w:rsidRPr="00DB30A9">
        <w:fldChar w:fldCharType="end"/>
      </w:r>
      <w:r w:rsidRPr="00DB30A9">
        <w:t>.</w:t>
      </w:r>
    </w:p>
    <w:p w14:paraId="5B4ED4E5" w14:textId="77777777" w:rsidR="00DD0270" w:rsidRDefault="00DD0270" w:rsidP="003D68B3">
      <w:pPr>
        <w:pStyle w:val="TPC-ClauseL4-Wording"/>
        <w:numPr>
          <w:ilvl w:val="0"/>
          <w:numId w:val="0"/>
        </w:numPr>
        <w:ind w:left="1008"/>
      </w:pPr>
    </w:p>
    <w:p w14:paraId="3CB18EAA" w14:textId="37A86DF6" w:rsidR="00F87FCD" w:rsidRDefault="00F87FCD" w:rsidP="00F87FCD">
      <w:pPr>
        <w:pStyle w:val="TPC-ClauseL1-Title"/>
      </w:pPr>
      <w:bookmarkStart w:id="63" w:name="_Toc29282673"/>
      <w:bookmarkStart w:id="64" w:name="_Toc82509665"/>
      <w:r>
        <w:lastRenderedPageBreak/>
        <w:t>TPC GitHub Usage</w:t>
      </w:r>
      <w:bookmarkEnd w:id="63"/>
      <w:bookmarkEnd w:id="64"/>
    </w:p>
    <w:p w14:paraId="333E27A9" w14:textId="77777777" w:rsidR="00F87FCD" w:rsidRPr="00F87FCD" w:rsidRDefault="00F87FCD" w:rsidP="00F87FCD">
      <w:pPr>
        <w:pStyle w:val="ListParagraph"/>
        <w:keepNext/>
        <w:keepLines/>
        <w:numPr>
          <w:ilvl w:val="0"/>
          <w:numId w:val="77"/>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478929E7" w14:textId="2F29FE82" w:rsidR="00F87FCD" w:rsidRPr="00F87FCD" w:rsidRDefault="00AF33F6" w:rsidP="003D68B3">
      <w:pPr>
        <w:pStyle w:val="TPC-ClauseL2-Title"/>
        <w:numPr>
          <w:ilvl w:val="0"/>
          <w:numId w:val="0"/>
        </w:numPr>
      </w:pPr>
      <w:bookmarkStart w:id="65" w:name="_Toc29282674"/>
      <w:bookmarkStart w:id="66" w:name="_Toc82509666"/>
      <w:r>
        <w:t>2.1</w:t>
      </w:r>
      <w:r w:rsidR="007A5B6D">
        <w:t xml:space="preserve"> </w:t>
      </w:r>
      <w:r w:rsidR="00F87FCD">
        <w:t>General</w:t>
      </w:r>
      <w:bookmarkEnd w:id="65"/>
      <w:bookmarkEnd w:id="66"/>
    </w:p>
    <w:p w14:paraId="46356C91" w14:textId="4C5BEB29" w:rsidR="00770A50" w:rsidRDefault="00770A50" w:rsidP="00691386">
      <w:pPr>
        <w:pStyle w:val="TPC-ClauseWording-Align"/>
        <w:ind w:left="0"/>
      </w:pPr>
      <w:r>
        <w:t>All source code</w:t>
      </w:r>
      <w:r w:rsidR="0097266F">
        <w:t xml:space="preserve">, </w:t>
      </w:r>
      <w:proofErr w:type="gramStart"/>
      <w:r w:rsidR="0097266F">
        <w:t>documentation</w:t>
      </w:r>
      <w:proofErr w:type="gramEnd"/>
      <w:r w:rsidR="0097266F">
        <w:t xml:space="preserve"> and issue tracking for </w:t>
      </w:r>
      <w:r w:rsidRPr="002F3798">
        <w:rPr>
          <w:rStyle w:val="TPC-FontDef-Term"/>
        </w:rPr>
        <w:t>TPC</w:t>
      </w:r>
      <w:r>
        <w:t xml:space="preserve"> Benchmarks and </w:t>
      </w:r>
      <w:r w:rsidRPr="009F244D">
        <w:rPr>
          <w:rStyle w:val="TPC-FontDef-Term"/>
        </w:rPr>
        <w:t>TPC-Provided Software</w:t>
      </w:r>
      <w:r>
        <w:t xml:space="preserve"> is to be maintained in GitHub repositories.</w:t>
      </w:r>
    </w:p>
    <w:p w14:paraId="6C7250A4" w14:textId="053F9A63" w:rsidR="00770A50" w:rsidRPr="0097266F" w:rsidRDefault="0097266F" w:rsidP="003D68B3">
      <w:pPr>
        <w:pStyle w:val="TPC-ClauseL2-Title"/>
        <w:numPr>
          <w:ilvl w:val="1"/>
          <w:numId w:val="85"/>
        </w:numPr>
        <w:rPr>
          <w:rFonts w:eastAsia="Arial"/>
          <w:lang w:val="en-CA"/>
        </w:rPr>
      </w:pPr>
      <w:bookmarkStart w:id="67" w:name="_Toc29282677"/>
      <w:bookmarkStart w:id="68" w:name="_Toc82509667"/>
      <w:r w:rsidRPr="0097266F">
        <w:t>Repositories</w:t>
      </w:r>
      <w:bookmarkEnd w:id="67"/>
      <w:bookmarkEnd w:id="68"/>
    </w:p>
    <w:p w14:paraId="6CA4400E" w14:textId="70DA5661" w:rsidR="0097266F" w:rsidRDefault="0097266F" w:rsidP="11347AFC">
      <w:pPr>
        <w:pStyle w:val="TPC-ClauseWording-Align"/>
        <w:rPr>
          <w:lang w:val="en-CA"/>
        </w:rPr>
      </w:pPr>
      <w:r>
        <w:rPr>
          <w:lang w:val="en-CA"/>
        </w:rPr>
        <w:t>With GitHub, the central unit is the repository.  A repository is a place for source code, documentation, or other materials that are to be version controlled (henceforth "materials"</w:t>
      </w:r>
      <w:r w:rsidR="00517A88">
        <w:rPr>
          <w:lang w:val="en-CA"/>
        </w:rPr>
        <w:t>) and</w:t>
      </w:r>
      <w:r>
        <w:rPr>
          <w:lang w:val="en-CA"/>
        </w:rPr>
        <w:t xml:space="preserve"> comes with an issue tracker and a wiki.</w:t>
      </w:r>
    </w:p>
    <w:p w14:paraId="7E0A376B" w14:textId="46A85356" w:rsidR="0097266F" w:rsidRDefault="0097266F" w:rsidP="002F3798">
      <w:pPr>
        <w:pStyle w:val="TPC-ClauseWording-Align"/>
        <w:ind w:left="0"/>
        <w:rPr>
          <w:lang w:val="en-CA"/>
        </w:rPr>
      </w:pPr>
      <w:r>
        <w:rPr>
          <w:lang w:val="en-CA"/>
        </w:rPr>
        <w:t xml:space="preserve">For large enterprise projects, there is some debate about whether to keep materials and issues in the same repository.  In large projects, since the group of people creating issues are different than the group of people maintaining the materials, it is prudent to use separate </w:t>
      </w:r>
      <w:r w:rsidR="00D6610D">
        <w:rPr>
          <w:lang w:val="en-CA"/>
        </w:rPr>
        <w:t>repositories</w:t>
      </w:r>
      <w:r>
        <w:rPr>
          <w:lang w:val="en-CA"/>
        </w:rPr>
        <w:t xml:space="preserve"> for materials and issues, so access can be managed more granularly.</w:t>
      </w:r>
    </w:p>
    <w:p w14:paraId="4DA91D9D" w14:textId="77777777" w:rsidR="0097266F" w:rsidRDefault="0097266F" w:rsidP="002F3798">
      <w:pPr>
        <w:pStyle w:val="TPC-ClauseWording-Align"/>
        <w:ind w:left="0"/>
        <w:rPr>
          <w:lang w:val="en-CA"/>
        </w:rPr>
      </w:pPr>
      <w:r>
        <w:rPr>
          <w:lang w:val="en-CA"/>
        </w:rPr>
        <w:t xml:space="preserve">However, for </w:t>
      </w:r>
      <w:r w:rsidRPr="002F3798">
        <w:rPr>
          <w:rStyle w:val="TPC-FontDef-Term"/>
        </w:rPr>
        <w:t>TPC</w:t>
      </w:r>
      <w:r>
        <w:rPr>
          <w:lang w:val="en-CA"/>
        </w:rPr>
        <w:t xml:space="preserve"> purposes, </w:t>
      </w:r>
      <w:proofErr w:type="gramStart"/>
      <w:r>
        <w:rPr>
          <w:lang w:val="en-CA"/>
        </w:rPr>
        <w:t>the vast majority of</w:t>
      </w:r>
      <w:proofErr w:type="gramEnd"/>
      <w:r>
        <w:rPr>
          <w:lang w:val="en-CA"/>
        </w:rPr>
        <w:t xml:space="preserve"> issues will come from developers themselves, and thus it should be fine to track issues in the same repository as the materials.  In addition, within a single repository, a user can have read-only access to materials and read-write access to issues and the wiki, so this allows for a suitable level of access control given our rules around code access and the </w:t>
      </w:r>
      <w:r w:rsidRPr="002F3798">
        <w:rPr>
          <w:rStyle w:val="TPC-FontDef-Term"/>
        </w:rPr>
        <w:t>CLA</w:t>
      </w:r>
      <w:r>
        <w:rPr>
          <w:lang w:val="en-CA"/>
        </w:rPr>
        <w:t>.</w:t>
      </w:r>
    </w:p>
    <w:p w14:paraId="6BE1F5C9" w14:textId="77777777" w:rsidR="0097266F" w:rsidRDefault="0097266F" w:rsidP="0097266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3CD6E2D4" w14:textId="51098C22" w:rsidR="0097266F" w:rsidRDefault="0097266F" w:rsidP="0097266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r w:rsidRPr="0097266F">
        <w:rPr>
          <w:rFonts w:ascii="Helv" w:hAnsi="Helv" w:cs="Helv"/>
          <w:b/>
          <w:color w:val="000000"/>
          <w:sz w:val="20"/>
          <w:szCs w:val="20"/>
          <w:lang w:val="en-CA"/>
        </w:rPr>
        <w:t>Resolution #1</w:t>
      </w:r>
      <w:r>
        <w:rPr>
          <w:rFonts w:ascii="Helv" w:hAnsi="Helv" w:cs="Helv"/>
          <w:color w:val="000000"/>
          <w:sz w:val="20"/>
          <w:szCs w:val="20"/>
          <w:lang w:val="en-CA"/>
        </w:rPr>
        <w:t>: We will keep materials and issues in the same repository.</w:t>
      </w:r>
    </w:p>
    <w:p w14:paraId="7651D7B4" w14:textId="77777777" w:rsidR="0097266F" w:rsidRDefault="0097266F" w:rsidP="0097266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788C9DA2" w14:textId="033F341B" w:rsidR="00770A50" w:rsidRDefault="00770A50" w:rsidP="008807E3">
      <w:pPr>
        <w:pStyle w:val="TPC-ClauseWording-Align"/>
        <w:ind w:left="0"/>
        <w:rPr>
          <w:rFonts w:ascii="Helv" w:hAnsi="Helv" w:cs="Helv"/>
          <w:color w:val="000000"/>
          <w:lang w:val="en-CA"/>
        </w:rPr>
      </w:pPr>
      <w:r w:rsidRPr="11347AFC">
        <w:rPr>
          <w:rFonts w:ascii="Helv" w:hAnsi="Helv" w:cs="Helv"/>
          <w:color w:val="000000" w:themeColor="text1"/>
          <w:lang w:val="en-CA"/>
        </w:rPr>
        <w:t xml:space="preserve">The </w:t>
      </w:r>
      <w:r w:rsidRPr="00DF6E59">
        <w:rPr>
          <w:rStyle w:val="TPC-FontDef-Term"/>
        </w:rPr>
        <w:t>TPC</w:t>
      </w:r>
      <w:r w:rsidRPr="11347AFC">
        <w:rPr>
          <w:rFonts w:ascii="Helv" w:hAnsi="Helv" w:cs="Helv"/>
          <w:color w:val="000000" w:themeColor="text1"/>
          <w:lang w:val="en-CA"/>
        </w:rPr>
        <w:t xml:space="preserve"> also produces two main </w:t>
      </w:r>
      <w:r w:rsidR="000C4C9B" w:rsidRPr="11347AFC">
        <w:rPr>
          <w:rFonts w:ascii="Helv" w:hAnsi="Helv" w:cs="Helv"/>
          <w:color w:val="000000" w:themeColor="text1"/>
          <w:lang w:val="en-CA"/>
        </w:rPr>
        <w:t>types</w:t>
      </w:r>
      <w:r w:rsidRPr="11347AFC">
        <w:rPr>
          <w:rFonts w:ascii="Helv" w:hAnsi="Helv" w:cs="Helv"/>
          <w:color w:val="000000" w:themeColor="text1"/>
          <w:lang w:val="en-CA"/>
        </w:rPr>
        <w:t xml:space="preserve"> of material -- </w:t>
      </w:r>
      <w:r w:rsidRPr="00DF6E59">
        <w:rPr>
          <w:rStyle w:val="TPC-FontDef-Term"/>
        </w:rPr>
        <w:t>TPC</w:t>
      </w:r>
      <w:r w:rsidRPr="11347AFC">
        <w:rPr>
          <w:rFonts w:ascii="Helv" w:hAnsi="Helv" w:cs="Helv"/>
          <w:color w:val="000000" w:themeColor="text1"/>
          <w:lang w:val="en-CA"/>
        </w:rPr>
        <w:t xml:space="preserve"> Specifications and </w:t>
      </w:r>
      <w:r w:rsidRPr="00DF6E59">
        <w:rPr>
          <w:rStyle w:val="TPC-FontDef-Term"/>
        </w:rPr>
        <w:t>TPC-Provided Software</w:t>
      </w:r>
      <w:r w:rsidRPr="11347AFC">
        <w:rPr>
          <w:rFonts w:ascii="Helv" w:hAnsi="Helv" w:cs="Helv"/>
          <w:color w:val="000000" w:themeColor="text1"/>
          <w:lang w:val="en-CA"/>
        </w:rPr>
        <w:t xml:space="preserve">.  Specifications can range </w:t>
      </w:r>
      <w:proofErr w:type="gramStart"/>
      <w:r w:rsidRPr="11347AFC">
        <w:rPr>
          <w:rFonts w:ascii="Helv" w:hAnsi="Helv" w:cs="Helv"/>
          <w:color w:val="000000" w:themeColor="text1"/>
          <w:lang w:val="en-CA"/>
        </w:rPr>
        <w:t>from</w:t>
      </w:r>
      <w:r w:rsidR="003358EB" w:rsidRPr="11347AFC">
        <w:rPr>
          <w:rFonts w:ascii="Helv" w:hAnsi="Helv" w:cs="Helv"/>
          <w:color w:val="000000" w:themeColor="text1"/>
          <w:lang w:val="en-CA"/>
        </w:rPr>
        <w:t xml:space="preserve"> a</w:t>
      </w:r>
      <w:r w:rsidRPr="11347AFC">
        <w:rPr>
          <w:rFonts w:ascii="Helv" w:hAnsi="Helv" w:cs="Helv"/>
          <w:color w:val="000000" w:themeColor="text1"/>
          <w:lang w:val="en-CA"/>
        </w:rPr>
        <w:t xml:space="preserve"> user-guide type of documentation </w:t>
      </w:r>
      <w:r w:rsidR="000C4C9B" w:rsidRPr="11347AFC">
        <w:rPr>
          <w:rFonts w:ascii="Helv" w:hAnsi="Helv" w:cs="Helv"/>
          <w:color w:val="000000" w:themeColor="text1"/>
          <w:lang w:val="en-CA"/>
        </w:rPr>
        <w:t>(</w:t>
      </w:r>
      <w:r w:rsidRPr="11347AFC">
        <w:rPr>
          <w:rFonts w:ascii="Helv" w:hAnsi="Helv" w:cs="Helv"/>
          <w:color w:val="000000" w:themeColor="text1"/>
          <w:lang w:val="en-CA"/>
        </w:rPr>
        <w:t>for Express benchmarks</w:t>
      </w:r>
      <w:r w:rsidR="000C4C9B" w:rsidRPr="11347AFC">
        <w:rPr>
          <w:rFonts w:ascii="Helv" w:hAnsi="Helv" w:cs="Helv"/>
          <w:color w:val="000000" w:themeColor="text1"/>
          <w:lang w:val="en-CA"/>
        </w:rPr>
        <w:t>)</w:t>
      </w:r>
      <w:r w:rsidRPr="11347AFC">
        <w:rPr>
          <w:rFonts w:ascii="Helv" w:hAnsi="Helv" w:cs="Helv"/>
          <w:color w:val="000000" w:themeColor="text1"/>
          <w:lang w:val="en-CA"/>
        </w:rPr>
        <w:t>,</w:t>
      </w:r>
      <w:proofErr w:type="gramEnd"/>
      <w:r w:rsidRPr="11347AFC">
        <w:rPr>
          <w:rFonts w:ascii="Helv" w:hAnsi="Helv" w:cs="Helv"/>
          <w:color w:val="000000" w:themeColor="text1"/>
          <w:lang w:val="en-CA"/>
        </w:rPr>
        <w:t xml:space="preserve"> to very detailed implementation documents </w:t>
      </w:r>
      <w:r w:rsidR="000C4C9B" w:rsidRPr="11347AFC">
        <w:rPr>
          <w:rFonts w:ascii="Helv" w:hAnsi="Helv" w:cs="Helv"/>
          <w:color w:val="000000" w:themeColor="text1"/>
          <w:lang w:val="en-CA"/>
        </w:rPr>
        <w:t>(</w:t>
      </w:r>
      <w:r w:rsidRPr="11347AFC">
        <w:rPr>
          <w:rFonts w:ascii="Helv" w:hAnsi="Helv" w:cs="Helv"/>
          <w:color w:val="000000" w:themeColor="text1"/>
          <w:lang w:val="en-CA"/>
        </w:rPr>
        <w:t>for Enterprise benchmarks</w:t>
      </w:r>
      <w:r w:rsidR="000C4C9B" w:rsidRPr="11347AFC">
        <w:rPr>
          <w:rFonts w:ascii="Helv" w:hAnsi="Helv" w:cs="Helv"/>
          <w:color w:val="000000" w:themeColor="text1"/>
          <w:lang w:val="en-CA"/>
        </w:rPr>
        <w:t>)</w:t>
      </w:r>
      <w:r w:rsidRPr="11347AFC">
        <w:rPr>
          <w:rFonts w:ascii="Helv" w:hAnsi="Helv" w:cs="Helv"/>
          <w:color w:val="000000" w:themeColor="text1"/>
          <w:lang w:val="en-CA"/>
        </w:rPr>
        <w:t xml:space="preserve">.  </w:t>
      </w:r>
      <w:r w:rsidRPr="00DF6E59">
        <w:rPr>
          <w:rStyle w:val="TPC-FontDef-Term"/>
        </w:rPr>
        <w:t>TPC-Provided Software</w:t>
      </w:r>
      <w:r w:rsidRPr="11347AFC">
        <w:rPr>
          <w:rFonts w:ascii="Helv" w:hAnsi="Helv" w:cs="Helv"/>
          <w:color w:val="000000" w:themeColor="text1"/>
          <w:lang w:val="en-CA"/>
        </w:rPr>
        <w:t xml:space="preserve"> can range from simple data generators (for Enterprise benchmarks) to full end-to-end kits (for Express benchmarks).</w:t>
      </w:r>
    </w:p>
    <w:p w14:paraId="18D8C1D2" w14:textId="77777777" w:rsidR="00770A50" w:rsidRDefault="00770A50" w:rsidP="008807E3">
      <w:pPr>
        <w:pStyle w:val="TPC-ClauseWording-Align"/>
        <w:ind w:left="0"/>
        <w:rPr>
          <w:rFonts w:ascii="Helv" w:hAnsi="Helv" w:cs="Helv"/>
          <w:color w:val="000000"/>
          <w:lang w:val="en-CA"/>
        </w:rPr>
      </w:pPr>
      <w:r>
        <w:rPr>
          <w:rFonts w:ascii="Helv" w:hAnsi="Helv" w:cs="Helv"/>
          <w:color w:val="000000"/>
          <w:lang w:val="en-CA"/>
        </w:rPr>
        <w:t xml:space="preserve">Since we have </w:t>
      </w:r>
      <w:r w:rsidRPr="00421357">
        <w:rPr>
          <w:rStyle w:val="TPC-FontDef-Term"/>
        </w:rPr>
        <w:t>CLA</w:t>
      </w:r>
      <w:r>
        <w:rPr>
          <w:rFonts w:ascii="Helv" w:hAnsi="Helv" w:cs="Helv"/>
          <w:color w:val="000000"/>
          <w:lang w:val="en-CA"/>
        </w:rPr>
        <w:t xml:space="preserve"> requirements for code, but no such requirement for documentation (specifications), it would make sense to keep Specifications and Software in separate repositories.</w:t>
      </w:r>
    </w:p>
    <w:p w14:paraId="10193AD1" w14:textId="77777777" w:rsidR="00770A50" w:rsidRDefault="00770A50" w:rsidP="008807E3">
      <w:pPr>
        <w:pStyle w:val="TPC-ClauseWording-Align"/>
        <w:ind w:left="0"/>
        <w:rPr>
          <w:rFonts w:ascii="Helv" w:hAnsi="Helv" w:cs="Helv"/>
          <w:color w:val="000000"/>
          <w:lang w:val="en-CA"/>
        </w:rPr>
      </w:pPr>
      <w:r>
        <w:rPr>
          <w:rFonts w:ascii="Helv" w:hAnsi="Helv" w:cs="Helv"/>
          <w:color w:val="000000"/>
          <w:lang w:val="en-CA"/>
        </w:rPr>
        <w:t>While this does mean two repositories (and sets of issues) to track, there are various tools for GitHub that can provide unified views of outstanding issues to make it simpler to do issue triage / project planning.</w:t>
      </w:r>
    </w:p>
    <w:p w14:paraId="32F22E68"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0FEB1464"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r w:rsidRPr="0097266F">
        <w:rPr>
          <w:rFonts w:ascii="Helv" w:hAnsi="Helv" w:cs="Helv"/>
          <w:b/>
          <w:color w:val="000000"/>
          <w:sz w:val="20"/>
          <w:szCs w:val="20"/>
          <w:lang w:val="en-CA"/>
        </w:rPr>
        <w:t>Resolution #2</w:t>
      </w:r>
      <w:r>
        <w:rPr>
          <w:rFonts w:ascii="Helv" w:hAnsi="Helv" w:cs="Helv"/>
          <w:color w:val="000000"/>
          <w:sz w:val="20"/>
          <w:szCs w:val="20"/>
          <w:lang w:val="en-CA"/>
        </w:rPr>
        <w:t>: We will keep code and non-code materials in separate repositories.</w:t>
      </w:r>
    </w:p>
    <w:p w14:paraId="076691C3" w14:textId="56088CB6" w:rsidR="0097266F" w:rsidRPr="0097266F" w:rsidRDefault="0097266F" w:rsidP="003D68B3">
      <w:pPr>
        <w:pStyle w:val="TPC-ClauseL2-Title"/>
        <w:numPr>
          <w:ilvl w:val="1"/>
          <w:numId w:val="86"/>
        </w:numPr>
        <w:rPr>
          <w:lang w:val="en-CA"/>
        </w:rPr>
      </w:pPr>
      <w:bookmarkStart w:id="69" w:name="_Toc29282678"/>
      <w:bookmarkStart w:id="70" w:name="_Toc82509668"/>
      <w:r w:rsidRPr="0097266F">
        <w:rPr>
          <w:lang w:val="en-CA"/>
        </w:rPr>
        <w:t>Repository Naming</w:t>
      </w:r>
      <w:bookmarkEnd w:id="69"/>
      <w:bookmarkEnd w:id="70"/>
    </w:p>
    <w:p w14:paraId="099956DD" w14:textId="2568B789" w:rsidR="00770A50" w:rsidRPr="00811BFC" w:rsidRDefault="00770A50" w:rsidP="11347AFC">
      <w:pPr>
        <w:pStyle w:val="TPC-ClauseWording-Align"/>
        <w:rPr>
          <w:rFonts w:ascii="Helv" w:hAnsi="Helv" w:cs="Helv"/>
          <w:color w:val="000000"/>
          <w:lang w:val="en-CA"/>
        </w:rPr>
      </w:pPr>
      <w:r w:rsidRPr="11347AFC">
        <w:rPr>
          <w:rFonts w:ascii="Helv" w:hAnsi="Helv" w:cs="Helv"/>
          <w:color w:val="000000" w:themeColor="text1"/>
          <w:lang w:val="en-CA"/>
        </w:rPr>
        <w:t xml:space="preserve">So how should we name the repositories?  We know that there are code and non-code repositories, so that will need to be part of the name.  In general code and non-code materials are associated with a single benchmark (since we are not the best at sharing and reusing), but we also need to consider the potential that a single committee may maintain multiple </w:t>
      </w:r>
      <w:r w:rsidR="000C4C9B" w:rsidRPr="11347AFC">
        <w:rPr>
          <w:rFonts w:ascii="Helv" w:hAnsi="Helv" w:cs="Helv"/>
          <w:color w:val="000000" w:themeColor="text1"/>
          <w:lang w:val="en-CA"/>
        </w:rPr>
        <w:t>specifications</w:t>
      </w:r>
      <w:r w:rsidRPr="11347AFC">
        <w:rPr>
          <w:rFonts w:ascii="Helv" w:hAnsi="Helv" w:cs="Helv"/>
          <w:color w:val="000000" w:themeColor="text1"/>
          <w:lang w:val="en-CA"/>
        </w:rPr>
        <w:t xml:space="preserve"> or software packages, so the software package or specification name should be part of the repository name as well.  A third token should be allowed for differentiation (</w:t>
      </w:r>
      <w:proofErr w:type="spellStart"/>
      <w:r w:rsidRPr="11347AFC">
        <w:rPr>
          <w:rFonts w:ascii="Helv" w:hAnsi="Helv" w:cs="Helv"/>
          <w:color w:val="000000" w:themeColor="text1"/>
          <w:lang w:val="en-CA"/>
        </w:rPr>
        <w:t>eg</w:t>
      </w:r>
      <w:proofErr w:type="spellEnd"/>
      <w:r w:rsidRPr="11347AFC">
        <w:rPr>
          <w:rFonts w:ascii="Helv" w:hAnsi="Helv" w:cs="Helv"/>
          <w:color w:val="000000" w:themeColor="text1"/>
          <w:lang w:val="en-CA"/>
        </w:rPr>
        <w:t>, major versions that entail complete rewrites, archived code from other repositories, and so on.)</w:t>
      </w:r>
    </w:p>
    <w:p w14:paraId="5AA62111"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324F7FA3"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color w:val="000000"/>
          <w:sz w:val="20"/>
          <w:szCs w:val="20"/>
          <w:lang w:val="en-CA"/>
        </w:rPr>
      </w:pPr>
      <w:r w:rsidRPr="0097266F">
        <w:rPr>
          <w:rFonts w:ascii="Helv" w:hAnsi="Helv" w:cs="Helv"/>
          <w:b/>
          <w:color w:val="000000"/>
          <w:sz w:val="20"/>
          <w:szCs w:val="20"/>
          <w:lang w:val="en-CA"/>
        </w:rPr>
        <w:t>Resolution #3: The following three-part naming convention will be used.</w:t>
      </w:r>
    </w:p>
    <w:p w14:paraId="2EE070B9"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7351413F"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repo_name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&lt;</w:t>
      </w:r>
      <w:proofErr w:type="spellStart"/>
      <w:r w:rsidRPr="11347AFC">
        <w:rPr>
          <w:rFonts w:ascii="Courier New" w:hAnsi="Courier New" w:cs="Courier New"/>
          <w:color w:val="000000" w:themeColor="text1"/>
          <w:sz w:val="20"/>
          <w:szCs w:val="20"/>
          <w:lang w:val="en-CA"/>
        </w:rPr>
        <w:t>scope_name</w:t>
      </w:r>
      <w:proofErr w:type="spellEnd"/>
      <w:r w:rsidRPr="11347AFC">
        <w:rPr>
          <w:rFonts w:ascii="Courier New" w:hAnsi="Courier New" w:cs="Courier New"/>
          <w:color w:val="000000" w:themeColor="text1"/>
          <w:sz w:val="20"/>
          <w:szCs w:val="20"/>
          <w:lang w:val="en-CA"/>
        </w:rPr>
        <w:t>&gt; '-' &lt;</w:t>
      </w:r>
      <w:proofErr w:type="spellStart"/>
      <w:r w:rsidRPr="11347AFC">
        <w:rPr>
          <w:rFonts w:ascii="Courier New" w:hAnsi="Courier New" w:cs="Courier New"/>
          <w:color w:val="000000" w:themeColor="text1"/>
          <w:sz w:val="20"/>
          <w:szCs w:val="20"/>
          <w:lang w:val="en-CA"/>
        </w:rPr>
        <w:t>other_name</w:t>
      </w:r>
      <w:proofErr w:type="spellEnd"/>
      <w:r w:rsidRPr="11347AFC">
        <w:rPr>
          <w:rFonts w:ascii="Courier New" w:hAnsi="Courier New" w:cs="Courier New"/>
          <w:color w:val="000000" w:themeColor="text1"/>
          <w:sz w:val="20"/>
          <w:szCs w:val="20"/>
          <w:lang w:val="en-CA"/>
        </w:rPr>
        <w:t>&gt; '-' &lt;</w:t>
      </w:r>
      <w:proofErr w:type="spellStart"/>
      <w:r w:rsidRPr="11347AFC">
        <w:rPr>
          <w:rFonts w:ascii="Courier New" w:hAnsi="Courier New" w:cs="Courier New"/>
          <w:color w:val="000000" w:themeColor="text1"/>
          <w:sz w:val="20"/>
          <w:szCs w:val="20"/>
          <w:lang w:val="en-CA"/>
        </w:rPr>
        <w:t>type_name</w:t>
      </w:r>
      <w:proofErr w:type="spellEnd"/>
      <w:r w:rsidRPr="11347AFC">
        <w:rPr>
          <w:rFonts w:ascii="Courier New" w:hAnsi="Courier New" w:cs="Courier New"/>
          <w:color w:val="000000" w:themeColor="text1"/>
          <w:sz w:val="20"/>
          <w:szCs w:val="20"/>
          <w:lang w:val="en-CA"/>
        </w:rPr>
        <w:t>&gt;</w:t>
      </w:r>
    </w:p>
    <w:p w14:paraId="0F40F823"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4A7C2012"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scope_name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&lt;</w:t>
      </w:r>
      <w:proofErr w:type="spellStart"/>
      <w:r w:rsidRPr="11347AFC">
        <w:rPr>
          <w:rFonts w:ascii="Courier New" w:hAnsi="Courier New" w:cs="Courier New"/>
          <w:color w:val="000000" w:themeColor="text1"/>
          <w:sz w:val="20"/>
          <w:szCs w:val="20"/>
          <w:lang w:val="en-CA"/>
        </w:rPr>
        <w:t>package_name</w:t>
      </w:r>
      <w:proofErr w:type="spellEnd"/>
      <w:r w:rsidRPr="11347AFC">
        <w:rPr>
          <w:rFonts w:ascii="Courier New" w:hAnsi="Courier New" w:cs="Courier New"/>
          <w:color w:val="000000" w:themeColor="text1"/>
          <w:sz w:val="20"/>
          <w:szCs w:val="20"/>
          <w:lang w:val="en-CA"/>
        </w:rPr>
        <w:t>&gt; | &lt;</w:t>
      </w:r>
      <w:proofErr w:type="spellStart"/>
      <w:r w:rsidRPr="11347AFC">
        <w:rPr>
          <w:rFonts w:ascii="Courier New" w:hAnsi="Courier New" w:cs="Courier New"/>
          <w:color w:val="000000" w:themeColor="text1"/>
          <w:sz w:val="20"/>
          <w:szCs w:val="20"/>
          <w:lang w:val="en-CA"/>
        </w:rPr>
        <w:t>benchmark_name</w:t>
      </w:r>
      <w:proofErr w:type="spellEnd"/>
      <w:r w:rsidRPr="11347AFC">
        <w:rPr>
          <w:rFonts w:ascii="Courier New" w:hAnsi="Courier New" w:cs="Courier New"/>
          <w:color w:val="000000" w:themeColor="text1"/>
          <w:sz w:val="20"/>
          <w:szCs w:val="20"/>
          <w:lang w:val="en-CA"/>
        </w:rPr>
        <w:t>&gt; | &lt;</w:t>
      </w:r>
      <w:proofErr w:type="spellStart"/>
      <w:r w:rsidRPr="11347AFC">
        <w:rPr>
          <w:rFonts w:ascii="Courier New" w:hAnsi="Courier New" w:cs="Courier New"/>
          <w:color w:val="000000" w:themeColor="text1"/>
          <w:sz w:val="20"/>
          <w:szCs w:val="20"/>
          <w:lang w:val="en-CA"/>
        </w:rPr>
        <w:t>committee_name</w:t>
      </w:r>
      <w:proofErr w:type="spellEnd"/>
      <w:r w:rsidRPr="11347AFC">
        <w:rPr>
          <w:rFonts w:ascii="Courier New" w:hAnsi="Courier New" w:cs="Courier New"/>
          <w:color w:val="000000" w:themeColor="text1"/>
          <w:sz w:val="20"/>
          <w:szCs w:val="20"/>
          <w:lang w:val="en-CA"/>
        </w:rPr>
        <w:t>&gt;</w:t>
      </w:r>
    </w:p>
    <w:p w14:paraId="16E725B6"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package_name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&lt;</w:t>
      </w:r>
      <w:proofErr w:type="spellStart"/>
      <w:r w:rsidRPr="11347AFC">
        <w:rPr>
          <w:rFonts w:ascii="Courier New" w:hAnsi="Courier New" w:cs="Courier New"/>
          <w:color w:val="000000" w:themeColor="text1"/>
          <w:sz w:val="20"/>
          <w:szCs w:val="20"/>
          <w:lang w:val="en-CA"/>
        </w:rPr>
        <w:t>alnum</w:t>
      </w:r>
      <w:proofErr w:type="spellEnd"/>
      <w:r w:rsidRPr="11347AFC">
        <w:rPr>
          <w:rFonts w:ascii="Courier New" w:hAnsi="Courier New" w:cs="Courier New"/>
          <w:color w:val="000000" w:themeColor="text1"/>
          <w:sz w:val="20"/>
          <w:szCs w:val="20"/>
          <w:lang w:val="en-CA"/>
        </w:rPr>
        <w:t>&gt;</w:t>
      </w:r>
    </w:p>
    <w:p w14:paraId="3C9E826C"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benchmark_name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&lt;</w:t>
      </w:r>
      <w:proofErr w:type="spellStart"/>
      <w:r w:rsidRPr="11347AFC">
        <w:rPr>
          <w:rFonts w:ascii="Courier New" w:hAnsi="Courier New" w:cs="Courier New"/>
          <w:color w:val="000000" w:themeColor="text1"/>
          <w:sz w:val="20"/>
          <w:szCs w:val="20"/>
          <w:lang w:val="en-CA"/>
        </w:rPr>
        <w:t>alnum</w:t>
      </w:r>
      <w:proofErr w:type="spellEnd"/>
      <w:r w:rsidRPr="11347AFC">
        <w:rPr>
          <w:rFonts w:ascii="Courier New" w:hAnsi="Courier New" w:cs="Courier New"/>
          <w:color w:val="000000" w:themeColor="text1"/>
          <w:sz w:val="20"/>
          <w:szCs w:val="20"/>
          <w:lang w:val="en-CA"/>
        </w:rPr>
        <w:t>&gt;</w:t>
      </w:r>
    </w:p>
    <w:p w14:paraId="27FE31C4"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committee_name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&lt;</w:t>
      </w:r>
      <w:proofErr w:type="spellStart"/>
      <w:r w:rsidRPr="11347AFC">
        <w:rPr>
          <w:rFonts w:ascii="Courier New" w:hAnsi="Courier New" w:cs="Courier New"/>
          <w:color w:val="000000" w:themeColor="text1"/>
          <w:sz w:val="20"/>
          <w:szCs w:val="20"/>
          <w:lang w:val="en-CA"/>
        </w:rPr>
        <w:t>alnum</w:t>
      </w:r>
      <w:proofErr w:type="spellEnd"/>
      <w:r w:rsidRPr="11347AFC">
        <w:rPr>
          <w:rFonts w:ascii="Courier New" w:hAnsi="Courier New" w:cs="Courier New"/>
          <w:color w:val="000000" w:themeColor="text1"/>
          <w:sz w:val="20"/>
          <w:szCs w:val="20"/>
          <w:lang w:val="en-CA"/>
        </w:rPr>
        <w:t>&gt;</w:t>
      </w:r>
    </w:p>
    <w:p w14:paraId="5DC7FF72"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5C9FB10C" w14:textId="63FFAC8A"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lastRenderedPageBreak/>
        <w:t>&lt;</w:t>
      </w:r>
      <w:proofErr w:type="spellStart"/>
      <w:r w:rsidRPr="11347AFC">
        <w:rPr>
          <w:rFonts w:ascii="Courier New" w:hAnsi="Courier New" w:cs="Courier New"/>
          <w:color w:val="000000" w:themeColor="text1"/>
          <w:sz w:val="20"/>
          <w:szCs w:val="20"/>
          <w:lang w:val="en-CA"/>
        </w:rPr>
        <w:t>other_name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xml:space="preserve">= 'software' | 'kit' | 'benchmark' | </w:t>
      </w:r>
      <w:r w:rsidR="009F5A17" w:rsidRPr="11347AFC">
        <w:rPr>
          <w:rFonts w:ascii="Courier New" w:hAnsi="Courier New" w:cs="Courier New"/>
          <w:color w:val="000000" w:themeColor="text1"/>
          <w:sz w:val="20"/>
          <w:szCs w:val="20"/>
          <w:lang w:val="en-CA"/>
        </w:rPr>
        <w:t>'general'</w:t>
      </w:r>
    </w:p>
    <w:p w14:paraId="75580421"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4CA35FF9" w14:textId="0D8601A0"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type_name</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'code' | '</w:t>
      </w:r>
      <w:proofErr w:type="spellStart"/>
      <w:r w:rsidRPr="11347AFC">
        <w:rPr>
          <w:rFonts w:ascii="Courier New" w:hAnsi="Courier New" w:cs="Courier New"/>
          <w:color w:val="000000" w:themeColor="text1"/>
          <w:sz w:val="20"/>
          <w:szCs w:val="20"/>
          <w:lang w:val="en-CA"/>
        </w:rPr>
        <w:t>noncode</w:t>
      </w:r>
      <w:proofErr w:type="spellEnd"/>
      <w:r w:rsidRPr="11347AFC">
        <w:rPr>
          <w:rFonts w:ascii="Courier New" w:hAnsi="Courier New" w:cs="Courier New"/>
          <w:color w:val="000000" w:themeColor="text1"/>
          <w:sz w:val="20"/>
          <w:szCs w:val="20"/>
          <w:lang w:val="en-CA"/>
        </w:rPr>
        <w:t>'</w:t>
      </w:r>
    </w:p>
    <w:p w14:paraId="68F91457" w14:textId="368E36CE" w:rsidR="009F5A17" w:rsidRDefault="009F5A17"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08D95794" w14:textId="73BA4817" w:rsidR="009F5A17" w:rsidRPr="0097266F" w:rsidRDefault="009F5A17"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11347AFC">
        <w:rPr>
          <w:rFonts w:ascii="Courier New" w:hAnsi="Courier New" w:cs="Courier New"/>
          <w:color w:val="000000" w:themeColor="text1"/>
          <w:sz w:val="20"/>
          <w:szCs w:val="20"/>
          <w:lang w:val="en-CA"/>
        </w:rPr>
        <w:t>&lt;</w:t>
      </w:r>
      <w:proofErr w:type="spellStart"/>
      <w:r w:rsidRPr="11347AFC">
        <w:rPr>
          <w:rFonts w:ascii="Courier New" w:hAnsi="Courier New" w:cs="Courier New"/>
          <w:color w:val="000000" w:themeColor="text1"/>
          <w:sz w:val="20"/>
          <w:szCs w:val="20"/>
          <w:lang w:val="en-CA"/>
        </w:rPr>
        <w:t>alnum</w:t>
      </w:r>
      <w:proofErr w:type="spellEnd"/>
      <w:proofErr w:type="gramStart"/>
      <w:r w:rsidRPr="11347AFC">
        <w:rPr>
          <w:rFonts w:ascii="Courier New" w:hAnsi="Courier New" w:cs="Courier New"/>
          <w:color w:val="000000" w:themeColor="text1"/>
          <w:sz w:val="20"/>
          <w:szCs w:val="20"/>
          <w:lang w:val="en-CA"/>
        </w:rPr>
        <w:t>&gt; :</w:t>
      </w:r>
      <w:proofErr w:type="gramEnd"/>
      <w:r w:rsidRPr="11347AFC">
        <w:rPr>
          <w:rFonts w:ascii="Courier New" w:hAnsi="Courier New" w:cs="Courier New"/>
          <w:color w:val="000000" w:themeColor="text1"/>
          <w:sz w:val="20"/>
          <w:szCs w:val="20"/>
          <w:lang w:val="en-CA"/>
        </w:rPr>
        <w:t>= ‘a’ through ‘z’, ‘A’ through ‘Z’, ‘0’ through ‘9’</w:t>
      </w:r>
    </w:p>
    <w:p w14:paraId="32A5A235"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174CA16D"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color w:val="000000"/>
          <w:sz w:val="20"/>
          <w:szCs w:val="20"/>
          <w:lang w:val="en-CA"/>
        </w:rPr>
      </w:pPr>
      <w:r w:rsidRPr="0097266F">
        <w:rPr>
          <w:rFonts w:ascii="Helv" w:hAnsi="Helv" w:cs="Helv"/>
          <w:b/>
          <w:color w:val="000000"/>
          <w:sz w:val="20"/>
          <w:szCs w:val="20"/>
          <w:lang w:val="en-CA"/>
        </w:rPr>
        <w:t>Examples:</w:t>
      </w:r>
    </w:p>
    <w:p w14:paraId="71D981BA"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4052A013" w14:textId="1220830B"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roofErr w:type="spellStart"/>
      <w:r w:rsidRPr="0097266F">
        <w:rPr>
          <w:rFonts w:ascii="Courier New" w:hAnsi="Courier New" w:cs="Courier New"/>
          <w:color w:val="000000"/>
          <w:sz w:val="20"/>
          <w:szCs w:val="20"/>
          <w:lang w:val="en-CA"/>
        </w:rPr>
        <w:t>EGen</w:t>
      </w:r>
      <w:proofErr w:type="spellEnd"/>
      <w:r w:rsidRPr="0097266F">
        <w:rPr>
          <w:rFonts w:ascii="Courier New" w:hAnsi="Courier New" w:cs="Courier New"/>
          <w:color w:val="000000"/>
          <w:sz w:val="20"/>
          <w:szCs w:val="20"/>
          <w:lang w:val="en-CA"/>
        </w:rPr>
        <w:t>-software-code</w:t>
      </w:r>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t xml:space="preserve"># for </w:t>
      </w:r>
      <w:proofErr w:type="spellStart"/>
      <w:r w:rsidRPr="0097266F">
        <w:rPr>
          <w:rFonts w:ascii="Courier New" w:hAnsi="Courier New" w:cs="Courier New"/>
          <w:color w:val="000000"/>
          <w:sz w:val="20"/>
          <w:szCs w:val="20"/>
          <w:lang w:val="en-CA"/>
        </w:rPr>
        <w:t>EGen</w:t>
      </w:r>
      <w:proofErr w:type="spellEnd"/>
      <w:r w:rsidRPr="0097266F">
        <w:rPr>
          <w:rFonts w:ascii="Courier New" w:hAnsi="Courier New" w:cs="Courier New"/>
          <w:color w:val="000000"/>
          <w:sz w:val="20"/>
          <w:szCs w:val="20"/>
          <w:lang w:val="en-CA"/>
        </w:rPr>
        <w:t xml:space="preserve"> code</w:t>
      </w:r>
    </w:p>
    <w:p w14:paraId="3CD3DB22" w14:textId="243F351B"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0097266F">
        <w:rPr>
          <w:rFonts w:ascii="Courier New" w:hAnsi="Courier New" w:cs="Courier New"/>
          <w:color w:val="000000"/>
          <w:sz w:val="20"/>
          <w:szCs w:val="20"/>
          <w:lang w:val="en-CA"/>
        </w:rPr>
        <w:t>TPCE-benchmark-</w:t>
      </w:r>
      <w:proofErr w:type="spellStart"/>
      <w:r w:rsidRPr="0097266F">
        <w:rPr>
          <w:rFonts w:ascii="Courier New" w:hAnsi="Courier New" w:cs="Courier New"/>
          <w:color w:val="000000"/>
          <w:sz w:val="20"/>
          <w:szCs w:val="20"/>
          <w:lang w:val="en-CA"/>
        </w:rPr>
        <w:t>noncode</w:t>
      </w:r>
      <w:proofErr w:type="spellEnd"/>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t xml:space="preserve"># for </w:t>
      </w:r>
      <w:r w:rsidR="009F5A17">
        <w:rPr>
          <w:rFonts w:ascii="Courier New" w:hAnsi="Courier New" w:cs="Courier New"/>
          <w:color w:val="000000"/>
          <w:sz w:val="20"/>
          <w:szCs w:val="20"/>
          <w:lang w:val="en-CA"/>
        </w:rPr>
        <w:t>TPC-</w:t>
      </w:r>
      <w:r w:rsidRPr="0097266F">
        <w:rPr>
          <w:rFonts w:ascii="Courier New" w:hAnsi="Courier New" w:cs="Courier New"/>
          <w:color w:val="000000"/>
          <w:sz w:val="20"/>
          <w:szCs w:val="20"/>
          <w:lang w:val="en-CA"/>
        </w:rPr>
        <w:t xml:space="preserve">E </w:t>
      </w:r>
      <w:r w:rsidR="009F5A17">
        <w:rPr>
          <w:rFonts w:ascii="Courier New" w:hAnsi="Courier New" w:cs="Courier New"/>
          <w:color w:val="000000"/>
          <w:sz w:val="20"/>
          <w:szCs w:val="20"/>
          <w:lang w:val="en-CA"/>
        </w:rPr>
        <w:t>specification</w:t>
      </w:r>
    </w:p>
    <w:p w14:paraId="268A8636"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2B4B9DCF" w14:textId="044FFEB6"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roofErr w:type="spellStart"/>
      <w:r w:rsidRPr="0097266F">
        <w:rPr>
          <w:rFonts w:ascii="Courier New" w:hAnsi="Courier New" w:cs="Courier New"/>
          <w:color w:val="000000"/>
          <w:sz w:val="20"/>
          <w:szCs w:val="20"/>
          <w:lang w:val="en-CA"/>
        </w:rPr>
        <w:t>TPCxBB</w:t>
      </w:r>
      <w:proofErr w:type="spellEnd"/>
      <w:r w:rsidRPr="0097266F">
        <w:rPr>
          <w:rFonts w:ascii="Courier New" w:hAnsi="Courier New" w:cs="Courier New"/>
          <w:color w:val="000000"/>
          <w:sz w:val="20"/>
          <w:szCs w:val="20"/>
          <w:lang w:val="en-CA"/>
        </w:rPr>
        <w:t>-kit-code</w:t>
      </w:r>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t xml:space="preserve"># for </w:t>
      </w:r>
      <w:proofErr w:type="spellStart"/>
      <w:r w:rsidRPr="0097266F">
        <w:rPr>
          <w:rFonts w:ascii="Courier New" w:hAnsi="Courier New" w:cs="Courier New"/>
          <w:color w:val="000000"/>
          <w:sz w:val="20"/>
          <w:szCs w:val="20"/>
          <w:lang w:val="en-CA"/>
        </w:rPr>
        <w:t>TPCx</w:t>
      </w:r>
      <w:proofErr w:type="spellEnd"/>
      <w:r w:rsidRPr="0097266F">
        <w:rPr>
          <w:rFonts w:ascii="Courier New" w:hAnsi="Courier New" w:cs="Courier New"/>
          <w:color w:val="000000"/>
          <w:sz w:val="20"/>
          <w:szCs w:val="20"/>
          <w:lang w:val="en-CA"/>
        </w:rPr>
        <w:t>-BB kit</w:t>
      </w:r>
    </w:p>
    <w:p w14:paraId="0EF1E006"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roofErr w:type="spellStart"/>
      <w:r w:rsidRPr="0097266F">
        <w:rPr>
          <w:rFonts w:ascii="Courier New" w:hAnsi="Courier New" w:cs="Courier New"/>
          <w:color w:val="000000"/>
          <w:sz w:val="20"/>
          <w:szCs w:val="20"/>
          <w:lang w:val="en-CA"/>
        </w:rPr>
        <w:t>TPCxBB</w:t>
      </w:r>
      <w:proofErr w:type="spellEnd"/>
      <w:r w:rsidRPr="0097266F">
        <w:rPr>
          <w:rFonts w:ascii="Courier New" w:hAnsi="Courier New" w:cs="Courier New"/>
          <w:color w:val="000000"/>
          <w:sz w:val="20"/>
          <w:szCs w:val="20"/>
          <w:lang w:val="en-CA"/>
        </w:rPr>
        <w:t>-benchmark-</w:t>
      </w:r>
      <w:proofErr w:type="spellStart"/>
      <w:r w:rsidRPr="0097266F">
        <w:rPr>
          <w:rFonts w:ascii="Courier New" w:hAnsi="Courier New" w:cs="Courier New"/>
          <w:color w:val="000000"/>
          <w:sz w:val="20"/>
          <w:szCs w:val="20"/>
          <w:lang w:val="en-CA"/>
        </w:rPr>
        <w:t>noncode</w:t>
      </w:r>
      <w:proofErr w:type="spellEnd"/>
      <w:r w:rsidRPr="0097266F">
        <w:rPr>
          <w:rFonts w:ascii="Courier New" w:hAnsi="Courier New" w:cs="Courier New"/>
          <w:color w:val="000000"/>
          <w:sz w:val="20"/>
          <w:szCs w:val="20"/>
          <w:lang w:val="en-CA"/>
        </w:rPr>
        <w:tab/>
        <w:t xml:space="preserve"># for </w:t>
      </w:r>
      <w:proofErr w:type="spellStart"/>
      <w:r w:rsidRPr="0097266F">
        <w:rPr>
          <w:rFonts w:ascii="Courier New" w:hAnsi="Courier New" w:cs="Courier New"/>
          <w:color w:val="000000"/>
          <w:sz w:val="20"/>
          <w:szCs w:val="20"/>
          <w:lang w:val="en-CA"/>
        </w:rPr>
        <w:t>TPCx</w:t>
      </w:r>
      <w:proofErr w:type="spellEnd"/>
      <w:r w:rsidRPr="0097266F">
        <w:rPr>
          <w:rFonts w:ascii="Courier New" w:hAnsi="Courier New" w:cs="Courier New"/>
          <w:color w:val="000000"/>
          <w:sz w:val="20"/>
          <w:szCs w:val="20"/>
          <w:lang w:val="en-CA"/>
        </w:rPr>
        <w:t>-BB specification</w:t>
      </w:r>
    </w:p>
    <w:p w14:paraId="702C0724" w14:textId="628B09D1"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0B046F0C" w14:textId="483AA984" w:rsidR="009F5A17" w:rsidRDefault="009F5A17"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Pr>
          <w:rFonts w:ascii="Courier New" w:hAnsi="Courier New" w:cs="Courier New"/>
          <w:color w:val="000000"/>
          <w:sz w:val="20"/>
          <w:szCs w:val="20"/>
          <w:lang w:val="en-CA"/>
        </w:rPr>
        <w:t>Pricing-general-</w:t>
      </w:r>
      <w:proofErr w:type="spellStart"/>
      <w:r>
        <w:rPr>
          <w:rFonts w:ascii="Courier New" w:hAnsi="Courier New" w:cs="Courier New"/>
          <w:color w:val="000000"/>
          <w:sz w:val="20"/>
          <w:szCs w:val="20"/>
          <w:lang w:val="en-CA"/>
        </w:rPr>
        <w:t>noncode</w:t>
      </w:r>
      <w:proofErr w:type="spellEnd"/>
      <w:r>
        <w:rPr>
          <w:rFonts w:ascii="Courier New" w:hAnsi="Courier New" w:cs="Courier New"/>
          <w:color w:val="000000"/>
          <w:sz w:val="20"/>
          <w:szCs w:val="20"/>
          <w:lang w:val="en-CA"/>
        </w:rPr>
        <w:tab/>
      </w:r>
      <w:r>
        <w:rPr>
          <w:rFonts w:ascii="Courier New" w:hAnsi="Courier New" w:cs="Courier New"/>
          <w:color w:val="000000"/>
          <w:sz w:val="20"/>
          <w:szCs w:val="20"/>
          <w:lang w:val="en-CA"/>
        </w:rPr>
        <w:tab/>
        <w:t># for TPC-Pricing specification</w:t>
      </w:r>
    </w:p>
    <w:p w14:paraId="3EAABB1D" w14:textId="77777777" w:rsidR="009F5A17" w:rsidRPr="0097266F" w:rsidRDefault="009F5A17"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
    <w:p w14:paraId="641ADC6C" w14:textId="0BEB4B0F"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r w:rsidRPr="0097266F">
        <w:rPr>
          <w:rFonts w:ascii="Courier New" w:hAnsi="Courier New" w:cs="Courier New"/>
          <w:color w:val="000000"/>
          <w:sz w:val="20"/>
          <w:szCs w:val="20"/>
          <w:lang w:val="en-CA"/>
        </w:rPr>
        <w:t>OSS-general-</w:t>
      </w:r>
      <w:proofErr w:type="spellStart"/>
      <w:r w:rsidRPr="0097266F">
        <w:rPr>
          <w:rFonts w:ascii="Courier New" w:hAnsi="Courier New" w:cs="Courier New"/>
          <w:color w:val="000000"/>
          <w:sz w:val="20"/>
          <w:szCs w:val="20"/>
          <w:lang w:val="en-CA"/>
        </w:rPr>
        <w:t>noncode</w:t>
      </w:r>
      <w:proofErr w:type="spellEnd"/>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t># for OSS general non-code materials</w:t>
      </w:r>
    </w:p>
    <w:p w14:paraId="75870E3F"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lang w:val="en-CA"/>
        </w:rPr>
      </w:pPr>
      <w:proofErr w:type="spellStart"/>
      <w:r w:rsidRPr="0097266F">
        <w:rPr>
          <w:rFonts w:ascii="Courier New" w:hAnsi="Courier New" w:cs="Courier New"/>
          <w:color w:val="000000"/>
          <w:sz w:val="20"/>
          <w:szCs w:val="20"/>
          <w:lang w:val="en-CA"/>
        </w:rPr>
        <w:t>HammerDB</w:t>
      </w:r>
      <w:proofErr w:type="spellEnd"/>
      <w:r w:rsidRPr="0097266F">
        <w:rPr>
          <w:rFonts w:ascii="Courier New" w:hAnsi="Courier New" w:cs="Courier New"/>
          <w:color w:val="000000"/>
          <w:sz w:val="20"/>
          <w:szCs w:val="20"/>
          <w:lang w:val="en-CA"/>
        </w:rPr>
        <w:t>-software-code</w:t>
      </w:r>
      <w:r w:rsidRPr="0097266F">
        <w:rPr>
          <w:rFonts w:ascii="Courier New" w:hAnsi="Courier New" w:cs="Courier New"/>
          <w:color w:val="000000"/>
          <w:sz w:val="20"/>
          <w:szCs w:val="20"/>
          <w:lang w:val="en-CA"/>
        </w:rPr>
        <w:tab/>
      </w:r>
      <w:r w:rsidRPr="0097266F">
        <w:rPr>
          <w:rFonts w:ascii="Courier New" w:hAnsi="Courier New" w:cs="Courier New"/>
          <w:color w:val="000000"/>
          <w:sz w:val="20"/>
          <w:szCs w:val="20"/>
          <w:lang w:val="en-CA"/>
        </w:rPr>
        <w:tab/>
        <w:t xml:space="preserve"># for </w:t>
      </w:r>
      <w:proofErr w:type="spellStart"/>
      <w:r w:rsidRPr="0097266F">
        <w:rPr>
          <w:rFonts w:ascii="Courier New" w:hAnsi="Courier New" w:cs="Courier New"/>
          <w:color w:val="000000"/>
          <w:sz w:val="20"/>
          <w:szCs w:val="20"/>
          <w:lang w:val="en-CA"/>
        </w:rPr>
        <w:t>HammerDB</w:t>
      </w:r>
      <w:proofErr w:type="spellEnd"/>
    </w:p>
    <w:p w14:paraId="593A801F"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roofErr w:type="spellStart"/>
      <w:r w:rsidRPr="0097266F">
        <w:rPr>
          <w:rFonts w:ascii="Courier New" w:hAnsi="Courier New" w:cs="Courier New"/>
          <w:color w:val="000000"/>
          <w:sz w:val="20"/>
          <w:szCs w:val="20"/>
          <w:lang w:val="en-CA"/>
        </w:rPr>
        <w:t>OpenDataGen</w:t>
      </w:r>
      <w:proofErr w:type="spellEnd"/>
      <w:r w:rsidRPr="0097266F">
        <w:rPr>
          <w:rFonts w:ascii="Courier New" w:hAnsi="Courier New" w:cs="Courier New"/>
          <w:color w:val="000000"/>
          <w:sz w:val="20"/>
          <w:szCs w:val="20"/>
          <w:lang w:val="en-CA"/>
        </w:rPr>
        <w:t>-software-code</w:t>
      </w:r>
      <w:r w:rsidRPr="0097266F">
        <w:rPr>
          <w:rFonts w:ascii="Courier New" w:hAnsi="Courier New" w:cs="Courier New"/>
          <w:color w:val="000000"/>
          <w:sz w:val="20"/>
          <w:szCs w:val="20"/>
          <w:lang w:val="en-CA"/>
        </w:rPr>
        <w:tab/>
        <w:t># for an open-source data generator</w:t>
      </w:r>
    </w:p>
    <w:p w14:paraId="1255EDFA" w14:textId="2DDEE4B4" w:rsidR="0097266F" w:rsidRPr="0097266F" w:rsidRDefault="0097266F" w:rsidP="003D68B3">
      <w:pPr>
        <w:pStyle w:val="TPC-ClauseL2-Title"/>
        <w:numPr>
          <w:ilvl w:val="1"/>
          <w:numId w:val="87"/>
        </w:numPr>
        <w:rPr>
          <w:lang w:val="en-CA"/>
        </w:rPr>
      </w:pPr>
      <w:bookmarkStart w:id="71" w:name="_Toc29282679"/>
      <w:bookmarkStart w:id="72" w:name="_Toc82509669"/>
      <w:r w:rsidRPr="0097266F">
        <w:rPr>
          <w:lang w:val="en-CA"/>
        </w:rPr>
        <w:t>Creation of Repositories</w:t>
      </w:r>
      <w:bookmarkEnd w:id="71"/>
      <w:bookmarkEnd w:id="72"/>
    </w:p>
    <w:p w14:paraId="481EE0D8" w14:textId="4668B206" w:rsidR="00770A50" w:rsidRPr="00CB580C" w:rsidRDefault="00770A50" w:rsidP="11347AFC">
      <w:pPr>
        <w:pStyle w:val="TPC-ClauseWording-Align"/>
        <w:rPr>
          <w:rFonts w:ascii="Helv" w:hAnsi="Helv" w:cs="Helv"/>
          <w:color w:val="000000"/>
          <w:lang w:val="en-CA"/>
        </w:rPr>
      </w:pPr>
      <w:r w:rsidRPr="11347AFC">
        <w:rPr>
          <w:rFonts w:ascii="Helv" w:hAnsi="Helv" w:cs="Helv"/>
          <w:color w:val="000000" w:themeColor="text1"/>
          <w:lang w:val="en-CA"/>
        </w:rPr>
        <w:t xml:space="preserve">In what situations would we need to create new repositories?  In </w:t>
      </w:r>
      <w:proofErr w:type="gramStart"/>
      <w:r w:rsidRPr="11347AFC">
        <w:rPr>
          <w:rFonts w:ascii="Helv" w:hAnsi="Helv" w:cs="Helv"/>
          <w:color w:val="000000" w:themeColor="text1"/>
          <w:lang w:val="en-CA"/>
        </w:rPr>
        <w:t>general</w:t>
      </w:r>
      <w:proofErr w:type="gramEnd"/>
      <w:r w:rsidRPr="11347AFC">
        <w:rPr>
          <w:rFonts w:ascii="Helv" w:hAnsi="Helv" w:cs="Helv"/>
          <w:color w:val="000000" w:themeColor="text1"/>
          <w:lang w:val="en-CA"/>
        </w:rPr>
        <w:t xml:space="preserve"> we need a repository for any sizable piece of work that we intend to make public (such as a </w:t>
      </w:r>
      <w:r w:rsidR="000C4C9B" w:rsidRPr="11347AFC">
        <w:rPr>
          <w:rFonts w:ascii="Helv" w:hAnsi="Helv" w:cs="Helv"/>
          <w:color w:val="000000" w:themeColor="text1"/>
          <w:lang w:val="en-CA"/>
        </w:rPr>
        <w:t>specification</w:t>
      </w:r>
      <w:r w:rsidRPr="11347AFC">
        <w:rPr>
          <w:rFonts w:ascii="Helv" w:hAnsi="Helv" w:cs="Helv"/>
          <w:color w:val="000000" w:themeColor="text1"/>
          <w:lang w:val="en-CA"/>
        </w:rPr>
        <w:t xml:space="preserve"> or software), or possibly to support the operation of a </w:t>
      </w:r>
      <w:r w:rsidRPr="00CB580C">
        <w:rPr>
          <w:rStyle w:val="TPC-FontDef-Term"/>
        </w:rPr>
        <w:t>Standing Committee</w:t>
      </w:r>
      <w:r w:rsidRPr="11347AFC">
        <w:rPr>
          <w:rFonts w:ascii="Helv" w:hAnsi="Helv" w:cs="Helv"/>
          <w:color w:val="000000" w:themeColor="text1"/>
          <w:lang w:val="en-CA"/>
        </w:rPr>
        <w:t xml:space="preserve"> or a </w:t>
      </w:r>
      <w:r w:rsidR="004D5DB7" w:rsidRPr="11347AFC">
        <w:rPr>
          <w:rFonts w:ascii="Helv" w:hAnsi="Helv" w:cs="Helv"/>
          <w:color w:val="000000" w:themeColor="text1"/>
          <w:lang w:val="en-CA"/>
        </w:rPr>
        <w:t>technical subcommittee</w:t>
      </w:r>
      <w:r w:rsidRPr="11347AFC">
        <w:rPr>
          <w:rFonts w:ascii="Helv" w:hAnsi="Helv" w:cs="Helv"/>
          <w:color w:val="000000" w:themeColor="text1"/>
          <w:lang w:val="en-CA"/>
        </w:rPr>
        <w:t>.</w:t>
      </w:r>
    </w:p>
    <w:p w14:paraId="63A487F9"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3A013C91" w14:textId="77777777" w:rsidR="00770A50" w:rsidRPr="0097266F"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color w:val="000000"/>
          <w:sz w:val="20"/>
          <w:szCs w:val="20"/>
          <w:lang w:val="en-CA"/>
        </w:rPr>
      </w:pPr>
      <w:r w:rsidRPr="0097266F">
        <w:rPr>
          <w:rFonts w:ascii="Helv" w:hAnsi="Helv" w:cs="Helv"/>
          <w:b/>
          <w:color w:val="000000"/>
          <w:sz w:val="20"/>
          <w:szCs w:val="20"/>
          <w:lang w:val="en-CA"/>
        </w:rPr>
        <w:t>Resolution #4: The following actions may drive the creation of a new repository:</w:t>
      </w:r>
    </w:p>
    <w:p w14:paraId="5C7D49BC"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4D82A0F1" w14:textId="0395B135"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r w:rsidRPr="11347AFC">
        <w:rPr>
          <w:rFonts w:ascii="Helv" w:hAnsi="Helv" w:cs="Helv"/>
          <w:color w:val="000000" w:themeColor="text1"/>
          <w:sz w:val="20"/>
          <w:szCs w:val="20"/>
          <w:lang w:val="en-CA"/>
        </w:rPr>
        <w:t>- a new benchmark specification</w:t>
      </w:r>
    </w:p>
    <w:p w14:paraId="276509C1" w14:textId="77777777"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r>
        <w:rPr>
          <w:rFonts w:ascii="Helv" w:hAnsi="Helv" w:cs="Helv"/>
          <w:color w:val="000000"/>
          <w:sz w:val="20"/>
          <w:szCs w:val="20"/>
          <w:lang w:val="en-CA"/>
        </w:rPr>
        <w:t>- a new software package or kit</w:t>
      </w:r>
    </w:p>
    <w:p w14:paraId="6A340089" w14:textId="44C644C3"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r w:rsidRPr="11347AFC">
        <w:rPr>
          <w:rFonts w:ascii="Helv" w:hAnsi="Helv" w:cs="Helv"/>
          <w:color w:val="000000" w:themeColor="text1"/>
          <w:sz w:val="20"/>
          <w:szCs w:val="20"/>
          <w:lang w:val="en-CA"/>
        </w:rPr>
        <w:t>- a major revision of a benchmark or software package (that are substantial, such as a re</w:t>
      </w:r>
      <w:r w:rsidR="003E47DB" w:rsidRPr="11347AFC">
        <w:rPr>
          <w:rFonts w:ascii="Helv" w:hAnsi="Helv" w:cs="Helv"/>
          <w:color w:val="000000" w:themeColor="text1"/>
          <w:sz w:val="20"/>
          <w:szCs w:val="20"/>
          <w:lang w:val="en-CA"/>
        </w:rPr>
        <w:t>-</w:t>
      </w:r>
      <w:r w:rsidRPr="11347AFC">
        <w:rPr>
          <w:rFonts w:ascii="Helv" w:hAnsi="Helv" w:cs="Helv"/>
          <w:color w:val="000000" w:themeColor="text1"/>
          <w:sz w:val="20"/>
          <w:szCs w:val="20"/>
          <w:lang w:val="en-CA"/>
        </w:rPr>
        <w:t>architecture)</w:t>
      </w:r>
    </w:p>
    <w:p w14:paraId="68057649" w14:textId="13E93411" w:rsidR="00770A50" w:rsidRDefault="00770A50"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themeColor="text1"/>
          <w:sz w:val="20"/>
          <w:szCs w:val="20"/>
          <w:lang w:val="en-CA"/>
        </w:rPr>
      </w:pPr>
      <w:r w:rsidRPr="11347AFC">
        <w:rPr>
          <w:rFonts w:ascii="Helv" w:hAnsi="Helv" w:cs="Helv"/>
          <w:color w:val="000000" w:themeColor="text1"/>
          <w:sz w:val="20"/>
          <w:szCs w:val="20"/>
          <w:lang w:val="en-CA"/>
        </w:rPr>
        <w:t>- licen</w:t>
      </w:r>
      <w:r w:rsidR="00485C5F" w:rsidRPr="11347AFC">
        <w:rPr>
          <w:rFonts w:ascii="Helv" w:hAnsi="Helv" w:cs="Helv"/>
          <w:color w:val="000000" w:themeColor="text1"/>
          <w:sz w:val="20"/>
          <w:szCs w:val="20"/>
          <w:lang w:val="en-CA"/>
        </w:rPr>
        <w:t>s</w:t>
      </w:r>
      <w:r w:rsidRPr="11347AFC">
        <w:rPr>
          <w:rFonts w:ascii="Helv" w:hAnsi="Helv" w:cs="Helv"/>
          <w:color w:val="000000" w:themeColor="text1"/>
          <w:sz w:val="20"/>
          <w:szCs w:val="20"/>
          <w:lang w:val="en-CA"/>
        </w:rPr>
        <w:t>e changes to a software package or kit</w:t>
      </w:r>
    </w:p>
    <w:p w14:paraId="747F20E0" w14:textId="77777777" w:rsidR="002B6AA5" w:rsidRDefault="002B6AA5" w:rsidP="00770A5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CA"/>
        </w:rPr>
      </w:pPr>
    </w:p>
    <w:p w14:paraId="1765881E" w14:textId="76D9B00F" w:rsidR="002B6AA5" w:rsidRPr="002B6AA5" w:rsidRDefault="0097266F" w:rsidP="003D68B3">
      <w:pPr>
        <w:pStyle w:val="TPC-ClauseWording-Align"/>
        <w:rPr>
          <w:lang w:val="en-CA"/>
        </w:rPr>
      </w:pPr>
      <w:bookmarkStart w:id="73" w:name="_Toc29282680"/>
      <w:r w:rsidRPr="0097266F">
        <w:rPr>
          <w:lang w:val="en-CA"/>
        </w:rPr>
        <w:t>Access Control</w:t>
      </w:r>
      <w:bookmarkEnd w:id="73"/>
    </w:p>
    <w:p w14:paraId="5E3FF38A" w14:textId="70390548" w:rsidR="00F663CB" w:rsidRDefault="00F663CB">
      <w:pPr>
        <w:pStyle w:val="TPC-ClauseL2-Title"/>
        <w:numPr>
          <w:ilvl w:val="1"/>
          <w:numId w:val="88"/>
        </w:numPr>
        <w:rPr>
          <w:lang w:val="en-CA"/>
        </w:rPr>
      </w:pPr>
      <w:bookmarkStart w:id="74" w:name="_Toc82509670"/>
      <w:r w:rsidRPr="0097266F">
        <w:rPr>
          <w:lang w:val="en-CA"/>
        </w:rPr>
        <w:t>Access Control</w:t>
      </w:r>
      <w:bookmarkEnd w:id="74"/>
    </w:p>
    <w:p w14:paraId="674E56EA" w14:textId="7EDCD7EB" w:rsidR="00E73D51" w:rsidRDefault="00E73D51" w:rsidP="003D68B3">
      <w:pPr>
        <w:pStyle w:val="TPC-ClauseL3-Title"/>
        <w:numPr>
          <w:ilvl w:val="2"/>
          <w:numId w:val="88"/>
        </w:numPr>
        <w:rPr>
          <w:rFonts w:eastAsia="Arial"/>
        </w:rPr>
      </w:pPr>
      <w:bookmarkStart w:id="75" w:name="_Toc82509671"/>
      <w:r w:rsidRPr="00B848E8">
        <w:rPr>
          <w:lang w:val="en-CA"/>
        </w:rPr>
        <w:t>Private Repositories</w:t>
      </w:r>
      <w:bookmarkEnd w:id="75"/>
    </w:p>
    <w:p w14:paraId="568C816F" w14:textId="77777777" w:rsidR="00E73D51" w:rsidRPr="00E73D51" w:rsidRDefault="00E73D51" w:rsidP="00E73D51">
      <w:pPr>
        <w:pStyle w:val="TPC-ClauseWording-Align"/>
        <w:rPr>
          <w:lang w:val="en-CA"/>
        </w:rPr>
      </w:pPr>
    </w:p>
    <w:p w14:paraId="6789735F" w14:textId="2D13B2A9" w:rsidR="000C4C9B" w:rsidRDefault="0097266F">
      <w:pPr>
        <w:pStyle w:val="TPC-ClauseWording-Align"/>
        <w:ind w:left="0"/>
        <w:rPr>
          <w:lang w:val="en-CA"/>
        </w:rPr>
      </w:pPr>
      <w:r>
        <w:rPr>
          <w:lang w:val="en-CA"/>
        </w:rPr>
        <w:t xml:space="preserve">Under </w:t>
      </w:r>
      <w:r w:rsidR="000C4C9B" w:rsidRPr="00BA241E">
        <w:rPr>
          <w:rStyle w:val="TPC-FontDef-Term"/>
        </w:rPr>
        <w:t>Policies</w:t>
      </w:r>
      <w:r w:rsidR="000C4C9B">
        <w:t xml:space="preserve"> </w:t>
      </w:r>
      <w:r w:rsidR="000C4C9B" w:rsidRPr="00CE63A3">
        <w:t>§</w:t>
      </w:r>
      <w:r w:rsidR="000C4C9B">
        <w:t xml:space="preserve"> </w:t>
      </w:r>
      <w:r w:rsidR="000C4C9B">
        <w:fldChar w:fldCharType="begin"/>
      </w:r>
      <w:r w:rsidR="000C4C9B">
        <w:instrText xml:space="preserve"> REF _Ref9233172 \r \h  \* MERGEFORMAT </w:instrText>
      </w:r>
      <w:r w:rsidR="000C4C9B">
        <w:fldChar w:fldCharType="separate"/>
      </w:r>
      <w:r w:rsidR="001E2178">
        <w:t>1.1</w:t>
      </w:r>
      <w:r w:rsidR="000C4C9B">
        <w:fldChar w:fldCharType="end"/>
      </w:r>
      <w:r w:rsidRPr="11347AFC">
        <w:rPr>
          <w:lang w:val="en-CA"/>
        </w:rPr>
        <w:t>,</w:t>
      </w:r>
      <w:r>
        <w:rPr>
          <w:lang w:val="en-CA"/>
        </w:rPr>
        <w:t xml:space="preserve"> the contents of </w:t>
      </w:r>
      <w:r w:rsidR="00100503">
        <w:rPr>
          <w:lang w:val="en-CA"/>
        </w:rPr>
        <w:t xml:space="preserve">source code and/or document repositories are considered </w:t>
      </w:r>
      <w:r w:rsidR="00100503" w:rsidRPr="00100503">
        <w:rPr>
          <w:b/>
          <w:lang w:val="en-CA"/>
        </w:rPr>
        <w:t>TPC Confidential</w:t>
      </w:r>
      <w:r w:rsidR="00100503">
        <w:rPr>
          <w:lang w:val="en-CA"/>
        </w:rPr>
        <w:t xml:space="preserve">.  </w:t>
      </w:r>
      <w:r w:rsidR="00D6610D" w:rsidRPr="11347AFC">
        <w:rPr>
          <w:lang w:val="en-CA"/>
        </w:rPr>
        <w:t>T</w:t>
      </w:r>
      <w:r w:rsidR="00100503" w:rsidRPr="11347AFC">
        <w:rPr>
          <w:lang w:val="en-CA"/>
        </w:rPr>
        <w:t>he</w:t>
      </w:r>
      <w:r w:rsidR="00100503">
        <w:rPr>
          <w:lang w:val="en-CA"/>
        </w:rPr>
        <w:t xml:space="preserve"> contents of these repositories </w:t>
      </w:r>
      <w:r w:rsidR="00D6610D">
        <w:rPr>
          <w:lang w:val="en-CA"/>
        </w:rPr>
        <w:t xml:space="preserve">are </w:t>
      </w:r>
      <w:r w:rsidR="00100503">
        <w:rPr>
          <w:lang w:val="en-CA"/>
        </w:rPr>
        <w:t xml:space="preserve">intended to be open to all </w:t>
      </w:r>
      <w:r w:rsidR="00100503" w:rsidRPr="00100503">
        <w:rPr>
          <w:b/>
          <w:lang w:val="en-CA"/>
        </w:rPr>
        <w:t>Members</w:t>
      </w:r>
      <w:r w:rsidR="00100503">
        <w:rPr>
          <w:lang w:val="en-CA"/>
        </w:rPr>
        <w:t>.</w:t>
      </w:r>
      <w:r w:rsidR="00D6610D">
        <w:rPr>
          <w:lang w:val="en-CA"/>
        </w:rPr>
        <w:t xml:space="preserve">  </w:t>
      </w:r>
      <w:r w:rsidR="00100503">
        <w:rPr>
          <w:lang w:val="en-CA"/>
        </w:rPr>
        <w:t xml:space="preserve">However, given the legal requirements of our </w:t>
      </w:r>
      <w:r w:rsidR="00100503" w:rsidRPr="009E0679">
        <w:rPr>
          <w:rStyle w:val="TPC-FontDef-Term"/>
        </w:rPr>
        <w:t>CLA</w:t>
      </w:r>
      <w:r w:rsidR="00100503">
        <w:rPr>
          <w:lang w:val="en-CA"/>
        </w:rPr>
        <w:t xml:space="preserve">, access controls must be maintained on repositories containing </w:t>
      </w:r>
      <w:r w:rsidR="00100503" w:rsidRPr="009E0679">
        <w:rPr>
          <w:rStyle w:val="TPC-FontDef-Term"/>
        </w:rPr>
        <w:t>TPC</w:t>
      </w:r>
      <w:r w:rsidR="00100503">
        <w:rPr>
          <w:lang w:val="en-CA"/>
        </w:rPr>
        <w:t xml:space="preserve"> source code.</w:t>
      </w:r>
    </w:p>
    <w:p w14:paraId="0CF73300" w14:textId="0CE82EDB" w:rsidR="00100503" w:rsidRDefault="00100503" w:rsidP="11347AFC">
      <w:pPr>
        <w:pStyle w:val="TPC-ClauseWording-Align"/>
        <w:rPr>
          <w:rFonts w:eastAsia="Arial"/>
          <w:lang w:val="en-CA"/>
        </w:rPr>
      </w:pPr>
      <w:bookmarkStart w:id="76" w:name="_Toc29282681"/>
      <w:bookmarkStart w:id="77" w:name="_Toc29282682"/>
      <w:bookmarkStart w:id="78" w:name="_Toc29304297"/>
      <w:bookmarkEnd w:id="76"/>
      <w:r>
        <w:rPr>
          <w:lang w:val="en-CA"/>
        </w:rPr>
        <w:t>“Source Code” Repositories</w:t>
      </w:r>
      <w:bookmarkEnd w:id="77"/>
      <w:bookmarkEnd w:id="78"/>
    </w:p>
    <w:p w14:paraId="6C137B42" w14:textId="0ABCD435" w:rsidR="00770A50" w:rsidRPr="009E0679" w:rsidRDefault="00770A50" w:rsidP="009E0679">
      <w:pPr>
        <w:pStyle w:val="TPC-ClauseWording-Align"/>
        <w:ind w:left="0"/>
        <w:rPr>
          <w:rFonts w:ascii="Helv" w:hAnsi="Helv"/>
          <w:color w:val="000000"/>
          <w:lang w:val="en-CA"/>
        </w:rPr>
      </w:pPr>
      <w:r w:rsidRPr="11347AFC">
        <w:rPr>
          <w:rFonts w:ascii="Helv" w:hAnsi="Helv"/>
          <w:color w:val="000000" w:themeColor="text1"/>
          <w:lang w:val="en-CA"/>
        </w:rPr>
        <w:t xml:space="preserve">Any 'code' </w:t>
      </w:r>
      <w:proofErr w:type="gramStart"/>
      <w:r w:rsidRPr="11347AFC">
        <w:rPr>
          <w:rFonts w:ascii="Helv" w:hAnsi="Helv"/>
          <w:color w:val="000000" w:themeColor="text1"/>
          <w:lang w:val="en-CA"/>
        </w:rPr>
        <w:t>repository:</w:t>
      </w:r>
      <w:r w:rsidR="009E0679" w:rsidRPr="009E0679">
        <w:rPr>
          <w:rStyle w:val="TPC-FontDef-Term"/>
        </w:rPr>
        <w:t>TPC</w:t>
      </w:r>
      <w:proofErr w:type="gramEnd"/>
    </w:p>
    <w:p w14:paraId="426C81B9" w14:textId="39EB7DCB" w:rsidR="00770A50" w:rsidRDefault="00770A50" w:rsidP="009E0679">
      <w:pPr>
        <w:pStyle w:val="TPC-ListL1-Bullet"/>
        <w:tabs>
          <w:tab w:val="clear" w:pos="1440"/>
        </w:tabs>
        <w:ind w:left="630"/>
        <w:rPr>
          <w:lang w:val="en-CA"/>
        </w:rPr>
      </w:pPr>
      <w:r>
        <w:rPr>
          <w:lang w:val="en-CA"/>
        </w:rPr>
        <w:t xml:space="preserve">read-write access: specific users with business need and signed </w:t>
      </w:r>
      <w:r w:rsidRPr="009E0679">
        <w:rPr>
          <w:rStyle w:val="TPC-FontDef-Term"/>
        </w:rPr>
        <w:t>CLA</w:t>
      </w:r>
      <w:r>
        <w:rPr>
          <w:lang w:val="en-CA"/>
        </w:rPr>
        <w:t xml:space="preserve"> on file</w:t>
      </w:r>
    </w:p>
    <w:p w14:paraId="57B95BAA" w14:textId="4FD5D3F4" w:rsidR="00770A50" w:rsidRDefault="00770A50" w:rsidP="009E0679">
      <w:pPr>
        <w:pStyle w:val="TPC-ListL1-Bullet"/>
        <w:tabs>
          <w:tab w:val="clear" w:pos="1440"/>
        </w:tabs>
        <w:ind w:left="630"/>
        <w:rPr>
          <w:lang w:val="en-CA"/>
        </w:rPr>
      </w:pPr>
      <w:r>
        <w:rPr>
          <w:lang w:val="en-CA"/>
        </w:rPr>
        <w:t xml:space="preserve">read-only access: </w:t>
      </w:r>
      <w:proofErr w:type="gramStart"/>
      <w:r>
        <w:rPr>
          <w:lang w:val="en-CA"/>
        </w:rPr>
        <w:t xml:space="preserve">all </w:t>
      </w:r>
      <w:r w:rsidRPr="11347AFC">
        <w:rPr>
          <w:lang w:val="en-CA"/>
        </w:rPr>
        <w:t xml:space="preserve"> </w:t>
      </w:r>
      <w:r w:rsidR="0067717E" w:rsidRPr="11347AFC">
        <w:rPr>
          <w:rStyle w:val="TPC-FontDef-Term"/>
        </w:rPr>
        <w:t>Members</w:t>
      </w:r>
      <w:proofErr w:type="gramEnd"/>
    </w:p>
    <w:p w14:paraId="15E9CE05" w14:textId="178ECA7C" w:rsidR="00100503" w:rsidRDefault="00100503" w:rsidP="11347AFC">
      <w:pPr>
        <w:pStyle w:val="ListParagraph"/>
        <w:rPr>
          <w:rFonts w:ascii="Arial" w:eastAsia="Arial" w:hAnsi="Arial" w:cs="Arial"/>
          <w:b/>
          <w:color w:val="000000" w:themeColor="text1"/>
          <w:sz w:val="20"/>
          <w:szCs w:val="20"/>
          <w:lang w:val="en-CA"/>
        </w:rPr>
      </w:pPr>
      <w:bookmarkStart w:id="79" w:name="_Toc29282683"/>
      <w:bookmarkStart w:id="80" w:name="_Toc29304298"/>
      <w:r>
        <w:rPr>
          <w:lang w:val="en-CA"/>
        </w:rPr>
        <w:t>“Non-Code” Repositories (except for Standing Committees)</w:t>
      </w:r>
      <w:bookmarkEnd w:id="79"/>
      <w:bookmarkEnd w:id="80"/>
    </w:p>
    <w:p w14:paraId="4849E009" w14:textId="54C13357" w:rsidR="00770A50" w:rsidRPr="004F465A" w:rsidRDefault="00770A50" w:rsidP="009E0679">
      <w:pPr>
        <w:pStyle w:val="TPC-ClauseWording-Align"/>
        <w:ind w:left="0"/>
        <w:rPr>
          <w:rFonts w:ascii="Helv" w:hAnsi="Helv"/>
          <w:color w:val="000000"/>
          <w:lang w:val="en-CA"/>
        </w:rPr>
      </w:pPr>
      <w:r w:rsidRPr="11347AFC">
        <w:rPr>
          <w:rFonts w:ascii="Helv" w:hAnsi="Helv"/>
          <w:color w:val="000000" w:themeColor="text1"/>
          <w:lang w:val="en-CA"/>
        </w:rPr>
        <w:t>Any 'non</w:t>
      </w:r>
      <w:r w:rsidR="003E47DB" w:rsidRPr="11347AFC">
        <w:rPr>
          <w:rFonts w:ascii="Helv" w:hAnsi="Helv"/>
          <w:color w:val="000000" w:themeColor="text1"/>
          <w:lang w:val="en-CA"/>
        </w:rPr>
        <w:t>-</w:t>
      </w:r>
      <w:r w:rsidRPr="11347AFC">
        <w:rPr>
          <w:rFonts w:ascii="Helv" w:hAnsi="Helv"/>
          <w:color w:val="000000" w:themeColor="text1"/>
          <w:lang w:val="en-CA"/>
        </w:rPr>
        <w:t>code' repository except for standing committees:</w:t>
      </w:r>
    </w:p>
    <w:p w14:paraId="552494C2" w14:textId="2962950F" w:rsidR="00770A50" w:rsidRPr="0067717E" w:rsidRDefault="00770A50" w:rsidP="009E0679">
      <w:pPr>
        <w:pStyle w:val="TPC-ListL1-Bullet"/>
        <w:tabs>
          <w:tab w:val="clear" w:pos="1440"/>
        </w:tabs>
        <w:ind w:left="630"/>
        <w:rPr>
          <w:lang w:val="en-CA"/>
        </w:rPr>
      </w:pPr>
      <w:r w:rsidRPr="009E0679">
        <w:rPr>
          <w:lang w:val="en-CA"/>
        </w:rPr>
        <w:t xml:space="preserve">read-write access: all </w:t>
      </w:r>
      <w:r w:rsidRPr="009E0679">
        <w:rPr>
          <w:rStyle w:val="TPC-FontDef-Term"/>
        </w:rPr>
        <w:t xml:space="preserve">TPC </w:t>
      </w:r>
      <w:r w:rsidR="0067717E" w:rsidRPr="009E0679">
        <w:rPr>
          <w:rStyle w:val="TPC-FontDef-Term"/>
        </w:rPr>
        <w:t>Members</w:t>
      </w:r>
      <w:r w:rsidR="000C4C9B" w:rsidRPr="003D68B3">
        <w:rPr>
          <w:lang w:val="en-CA"/>
        </w:rPr>
        <w:tab/>
      </w:r>
    </w:p>
    <w:p w14:paraId="04B86931" w14:textId="65948D75" w:rsidR="000C4C9B" w:rsidRPr="0067717E" w:rsidRDefault="000C4C9B" w:rsidP="009E0679">
      <w:pPr>
        <w:pStyle w:val="TPC-ListL1-Bullet"/>
        <w:tabs>
          <w:tab w:val="clear" w:pos="1440"/>
        </w:tabs>
        <w:ind w:left="630"/>
        <w:rPr>
          <w:lang w:val="en-CA"/>
        </w:rPr>
      </w:pPr>
      <w:r w:rsidRPr="11347AFC">
        <w:rPr>
          <w:lang w:val="en-CA"/>
        </w:rPr>
        <w:t>read-only access: &lt;none&gt;</w:t>
      </w:r>
    </w:p>
    <w:p w14:paraId="058B9628" w14:textId="4E0C7207" w:rsidR="00FC6661" w:rsidRDefault="00FC6661" w:rsidP="003D68B3">
      <w:pPr>
        <w:pStyle w:val="TPC-ClauseL4-Title"/>
        <w:numPr>
          <w:ilvl w:val="3"/>
          <w:numId w:val="24"/>
        </w:numPr>
        <w:rPr>
          <w:lang w:val="en-CA"/>
        </w:rPr>
      </w:pPr>
      <w:bookmarkStart w:id="81" w:name="_Toc82509672"/>
      <w:bookmarkStart w:id="82" w:name="_Toc29282684"/>
      <w:bookmarkStart w:id="83" w:name="_Toc29304299"/>
      <w:r>
        <w:rPr>
          <w:lang w:val="en-CA"/>
        </w:rPr>
        <w:lastRenderedPageBreak/>
        <w:t>“Non-Code” Repositories (Standing Committees)</w:t>
      </w:r>
      <w:bookmarkEnd w:id="81"/>
    </w:p>
    <w:p w14:paraId="4D3BE600" w14:textId="7612D017" w:rsidR="002603D7" w:rsidRPr="009E0679" w:rsidRDefault="002603D7" w:rsidP="002603D7">
      <w:pPr>
        <w:pStyle w:val="TPC-ClauseWording-Align"/>
        <w:ind w:left="0"/>
        <w:rPr>
          <w:rFonts w:ascii="Helv" w:hAnsi="Helv"/>
          <w:color w:val="000000"/>
          <w:lang w:val="en-CA"/>
        </w:rPr>
      </w:pPr>
      <w:r>
        <w:rPr>
          <w:rFonts w:ascii="Helv" w:hAnsi="Helv"/>
          <w:color w:val="000000" w:themeColor="text1"/>
          <w:lang w:val="en-CA"/>
        </w:rPr>
        <w:tab/>
      </w:r>
      <w:r w:rsidRPr="11347AFC">
        <w:rPr>
          <w:rFonts w:ascii="Helv" w:hAnsi="Helv"/>
          <w:color w:val="000000" w:themeColor="text1"/>
          <w:lang w:val="en-CA"/>
        </w:rPr>
        <w:t xml:space="preserve">Any 'non-code' repository for </w:t>
      </w:r>
      <w:r w:rsidRPr="009E0679">
        <w:rPr>
          <w:rStyle w:val="TPC-FontDef-Term"/>
        </w:rPr>
        <w:t xml:space="preserve">Standing </w:t>
      </w:r>
      <w:r w:rsidRPr="11347AFC">
        <w:rPr>
          <w:rStyle w:val="TPC-FontDef-Term"/>
        </w:rPr>
        <w:t>Committee</w:t>
      </w:r>
      <w:r w:rsidRPr="11347AFC">
        <w:rPr>
          <w:rFonts w:ascii="Helv" w:hAnsi="Helv"/>
          <w:color w:val="000000" w:themeColor="text1"/>
          <w:lang w:val="en-CA"/>
        </w:rPr>
        <w:t>s:</w:t>
      </w:r>
    </w:p>
    <w:p w14:paraId="0DF371CF" w14:textId="77777777" w:rsidR="002603D7" w:rsidRDefault="002603D7" w:rsidP="003D68B3">
      <w:pPr>
        <w:pStyle w:val="TPC-ListL1-Bullet"/>
        <w:numPr>
          <w:ilvl w:val="1"/>
          <w:numId w:val="4"/>
        </w:numPr>
        <w:rPr>
          <w:lang w:val="en-CA"/>
        </w:rPr>
      </w:pPr>
      <w:r>
        <w:rPr>
          <w:lang w:val="en-CA"/>
        </w:rPr>
        <w:t xml:space="preserve">read-write access: </w:t>
      </w:r>
      <w:r w:rsidRPr="009E0679">
        <w:rPr>
          <w:rStyle w:val="TPC-FontDef-Term"/>
        </w:rPr>
        <w:t>Standing Committee</w:t>
      </w:r>
      <w:r>
        <w:rPr>
          <w:lang w:val="en-CA"/>
        </w:rPr>
        <w:t xml:space="preserve"> members only</w:t>
      </w:r>
    </w:p>
    <w:p w14:paraId="4E7F4478" w14:textId="2344C6E4" w:rsidR="002603D7" w:rsidRPr="002603D7" w:rsidRDefault="002603D7" w:rsidP="003D68B3">
      <w:pPr>
        <w:pStyle w:val="TPC-ListL1-Bullet"/>
        <w:numPr>
          <w:ilvl w:val="1"/>
          <w:numId w:val="4"/>
        </w:numPr>
        <w:rPr>
          <w:lang w:val="en-CA"/>
        </w:rPr>
      </w:pPr>
      <w:r>
        <w:rPr>
          <w:lang w:val="en-CA"/>
        </w:rPr>
        <w:t>read-only access: &lt;none&gt;</w:t>
      </w:r>
    </w:p>
    <w:p w14:paraId="54599E4F" w14:textId="76B9574D" w:rsidR="00FC6661" w:rsidRDefault="00FC6661" w:rsidP="003D68B3">
      <w:pPr>
        <w:pStyle w:val="TPC-ClauseL3-Title"/>
        <w:numPr>
          <w:ilvl w:val="2"/>
          <w:numId w:val="24"/>
        </w:numPr>
        <w:ind w:left="0"/>
        <w:rPr>
          <w:lang w:val="en-CA"/>
        </w:rPr>
      </w:pPr>
      <w:bookmarkStart w:id="84" w:name="_Toc82509673"/>
      <w:r>
        <w:rPr>
          <w:lang w:val="en-CA"/>
        </w:rPr>
        <w:t>Public Repositories</w:t>
      </w:r>
      <w:bookmarkEnd w:id="84"/>
    </w:p>
    <w:p w14:paraId="0D7A4CB4" w14:textId="17ACC030" w:rsidR="002603D7" w:rsidRPr="00643E28" w:rsidRDefault="002603D7" w:rsidP="003D68B3">
      <w:pPr>
        <w:pStyle w:val="TPC-ClauseWording-Align"/>
        <w:ind w:left="0"/>
        <w:rPr>
          <w:lang w:val="en-CA"/>
        </w:rPr>
      </w:pPr>
      <w:r w:rsidRPr="00E50D43">
        <w:rPr>
          <w:lang w:val="en-CA"/>
        </w:rPr>
        <w:t xml:space="preserve">The contents of </w:t>
      </w:r>
      <w:r w:rsidR="00972309">
        <w:rPr>
          <w:b/>
          <w:lang w:val="en-CA"/>
        </w:rPr>
        <w:t xml:space="preserve">public </w:t>
      </w:r>
      <w:r w:rsidRPr="00E50D43">
        <w:rPr>
          <w:lang w:val="en-CA"/>
        </w:rPr>
        <w:t xml:space="preserve">source code and/or document repositories are not considered </w:t>
      </w:r>
      <w:r w:rsidRPr="003D68B3">
        <w:rPr>
          <w:lang w:val="en-CA"/>
        </w:rPr>
        <w:t>TPC Confidential</w:t>
      </w:r>
      <w:r w:rsidRPr="00E50D43">
        <w:rPr>
          <w:lang w:val="en-CA"/>
        </w:rPr>
        <w:t>.  The contents of these repositories are intended to be open to the public.</w:t>
      </w:r>
      <w:r w:rsidR="00643E28">
        <w:rPr>
          <w:b/>
          <w:lang w:val="en-CA"/>
        </w:rPr>
        <w:t xml:space="preserve">  Only designated committers will have access to merge pull requests.</w:t>
      </w:r>
    </w:p>
    <w:p w14:paraId="727976C1" w14:textId="77777777" w:rsidR="00E179B5" w:rsidRDefault="00E179B5">
      <w:pPr>
        <w:pStyle w:val="TPC-ListL1-Bullet"/>
        <w:numPr>
          <w:ilvl w:val="0"/>
          <w:numId w:val="0"/>
        </w:numPr>
        <w:ind w:left="1440" w:hanging="360"/>
        <w:rPr>
          <w:lang w:val="en-CA"/>
        </w:rPr>
      </w:pPr>
    </w:p>
    <w:p w14:paraId="0E183929" w14:textId="516387F5" w:rsidR="00643E28" w:rsidRDefault="00643E28" w:rsidP="003D68B3">
      <w:pPr>
        <w:pStyle w:val="TPC-ClauseWording-Align"/>
        <w:ind w:left="0"/>
        <w:rPr>
          <w:lang w:val="en-CA"/>
        </w:rPr>
      </w:pPr>
      <w:r>
        <w:rPr>
          <w:lang w:val="en-CA"/>
        </w:rPr>
        <w:t xml:space="preserve">Any 'code' repository which is “Public” in </w:t>
      </w:r>
      <w:proofErr w:type="spellStart"/>
      <w:r>
        <w:rPr>
          <w:lang w:val="en-CA"/>
        </w:rPr>
        <w:t>github</w:t>
      </w:r>
      <w:proofErr w:type="spellEnd"/>
      <w:r>
        <w:rPr>
          <w:lang w:val="en-CA"/>
        </w:rPr>
        <w:t>:</w:t>
      </w:r>
    </w:p>
    <w:p w14:paraId="16B82067" w14:textId="5EAC8A8A" w:rsidR="00643E28" w:rsidRDefault="00643E28" w:rsidP="003D68B3">
      <w:pPr>
        <w:pStyle w:val="TPC-ClauseWording-Align"/>
        <w:ind w:left="0"/>
        <w:rPr>
          <w:lang w:val="en-CA"/>
        </w:rPr>
      </w:pPr>
      <w:r>
        <w:rPr>
          <w:lang w:val="en-CA"/>
        </w:rPr>
        <w:tab/>
      </w:r>
      <w:r w:rsidR="00C65E55">
        <w:rPr>
          <w:lang w:val="en-CA"/>
        </w:rPr>
        <w:t>read-write</w:t>
      </w:r>
      <w:r>
        <w:rPr>
          <w:lang w:val="en-CA"/>
        </w:rPr>
        <w:t xml:space="preserve"> access:  specific users with business need and signed CLA on file</w:t>
      </w:r>
    </w:p>
    <w:p w14:paraId="26FB3475" w14:textId="19288F7C" w:rsidR="00643E28" w:rsidRDefault="00643E28" w:rsidP="003D68B3">
      <w:pPr>
        <w:pStyle w:val="TPC-ClauseWording-Align"/>
        <w:ind w:left="0"/>
        <w:rPr>
          <w:lang w:val="en-CA"/>
        </w:rPr>
      </w:pPr>
      <w:r>
        <w:rPr>
          <w:lang w:val="en-CA"/>
        </w:rPr>
        <w:t xml:space="preserve"> </w:t>
      </w:r>
      <w:r>
        <w:rPr>
          <w:lang w:val="en-CA"/>
        </w:rPr>
        <w:tab/>
        <w:t>read-only access: anyone</w:t>
      </w:r>
    </w:p>
    <w:p w14:paraId="44153C92" w14:textId="7DC1938A" w:rsidR="0092529D" w:rsidRDefault="0092529D" w:rsidP="003D68B3">
      <w:pPr>
        <w:pStyle w:val="TPC-ClauseWording-Align"/>
        <w:rPr>
          <w:lang w:val="en-CA"/>
        </w:rPr>
      </w:pPr>
    </w:p>
    <w:p w14:paraId="0646018F" w14:textId="51EF4677" w:rsidR="0092529D" w:rsidRPr="00627D46" w:rsidRDefault="0092529D" w:rsidP="003D68B3">
      <w:pPr>
        <w:pStyle w:val="TPC-ClauseWording-Align"/>
        <w:ind w:left="0"/>
        <w:rPr>
          <w:lang w:val="en-CA"/>
        </w:rPr>
      </w:pPr>
      <w:r>
        <w:rPr>
          <w:lang w:val="en-CA"/>
        </w:rPr>
        <w:t>Bug submission, discussion forum posting, and pull request submission is categorized as read-only access</w:t>
      </w:r>
    </w:p>
    <w:bookmarkEnd w:id="82"/>
    <w:bookmarkEnd w:id="83"/>
    <w:p w14:paraId="6D68400A" w14:textId="77777777" w:rsidR="005F6D60" w:rsidRPr="00CB7773" w:rsidRDefault="005F6D60" w:rsidP="003D68B3">
      <w:pPr>
        <w:pStyle w:val="TPC-ListL1-Bullet"/>
        <w:numPr>
          <w:ilvl w:val="0"/>
          <w:numId w:val="0"/>
        </w:numPr>
        <w:ind w:left="1440" w:hanging="360"/>
        <w:rPr>
          <w:lang w:val="en-CA"/>
        </w:rPr>
      </w:pPr>
    </w:p>
    <w:sectPr w:rsidR="005F6D60" w:rsidRPr="00CB7773" w:rsidSect="005A728D">
      <w:headerReference w:type="even" r:id="rId19"/>
      <w:pgSz w:w="12240" w:h="15840" w:code="1"/>
      <w:pgMar w:top="1008" w:right="1008" w:bottom="1008" w:left="1008"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B6A4" w14:textId="77777777" w:rsidR="00DE111A" w:rsidRDefault="00DE111A">
      <w:r>
        <w:separator/>
      </w:r>
    </w:p>
    <w:p w14:paraId="430AA019" w14:textId="77777777" w:rsidR="00DE111A" w:rsidRDefault="00DE111A"/>
  </w:endnote>
  <w:endnote w:type="continuationSeparator" w:id="0">
    <w:p w14:paraId="41C92CB5" w14:textId="77777777" w:rsidR="00DE111A" w:rsidRDefault="00DE111A">
      <w:r>
        <w:continuationSeparator/>
      </w:r>
    </w:p>
    <w:p w14:paraId="5DC504A7" w14:textId="77777777" w:rsidR="00DE111A" w:rsidRDefault="00DE111A"/>
  </w:endnote>
  <w:endnote w:type="continuationNotice" w:id="1">
    <w:p w14:paraId="287BBD3E" w14:textId="77777777" w:rsidR="00DE111A" w:rsidRDefault="00DE1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
    <w:altName w:val="Arial"/>
    <w:panose1 w:val="020B060402020203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DF15" w14:textId="77777777" w:rsidR="000C4C9B" w:rsidRDefault="000C4C9B" w:rsidP="00533532">
    <w:pPr>
      <w:widowControl w:val="0"/>
      <w:tabs>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3C11" w14:textId="35AC5409" w:rsidR="000C4C9B" w:rsidRDefault="000C4C9B">
    <w:pPr>
      <w:widowControl w:val="0"/>
      <w:ind w:right="360"/>
      <w:jc w:val="center"/>
    </w:pPr>
    <w:r>
      <w:t xml:space="preserve">Proposal For New TPC Benchmark™ X - Specification, Revision 0.29 - 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76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548B" w14:textId="097B0BA8" w:rsidR="000C4C9B" w:rsidRPr="00533532" w:rsidRDefault="000C4C9B" w:rsidP="005024EF">
    <w:pPr>
      <w:pStyle w:val="Footer"/>
      <w:tabs>
        <w:tab w:val="clear" w:pos="8640"/>
        <w:tab w:val="right" w:pos="9360"/>
      </w:tabs>
      <w:ind w:right="864"/>
      <w:jc w:val="left"/>
    </w:pPr>
    <w:r>
      <w:t xml:space="preserve">TPC Procedures, Revision </w:t>
    </w:r>
    <w:r w:rsidR="009371A2">
      <w:t>1.0</w:t>
    </w:r>
    <w:r>
      <w:tab/>
    </w:r>
    <w:r>
      <w:tab/>
      <w:t xml:space="preserve"> </w:t>
    </w:r>
    <w:r w:rsidRPr="00533532">
      <w:t>Page</w:t>
    </w:r>
    <w:r>
      <w:t xml:space="preserve"> </w:t>
    </w:r>
    <w:r w:rsidRPr="00533532">
      <w:rPr>
        <w:rStyle w:val="PageNumber"/>
      </w:rPr>
      <w:fldChar w:fldCharType="begin"/>
    </w:r>
    <w:r w:rsidRPr="00533532">
      <w:rPr>
        <w:rStyle w:val="PageNumber"/>
      </w:rPr>
      <w:instrText xml:space="preserve"> PAGE </w:instrText>
    </w:r>
    <w:r w:rsidRPr="00533532">
      <w:rPr>
        <w:rStyle w:val="PageNumber"/>
      </w:rPr>
      <w:fldChar w:fldCharType="separate"/>
    </w:r>
    <w:r>
      <w:rPr>
        <w:rStyle w:val="PageNumber"/>
        <w:noProof/>
      </w:rPr>
      <w:t>2</w:t>
    </w:r>
    <w:r w:rsidRPr="00533532">
      <w:rPr>
        <w:rStyle w:val="PageNumber"/>
      </w:rPr>
      <w:fldChar w:fldCharType="end"/>
    </w:r>
    <w:r w:rsidRPr="00533532">
      <w:rPr>
        <w:rStyle w:val="PageNumber"/>
      </w:rPr>
      <w:t xml:space="preserve"> </w:t>
    </w:r>
    <w:r w:rsidRPr="00533532">
      <w:t xml:space="preserve">of </w:t>
    </w:r>
    <w:r w:rsidRPr="00533532">
      <w:rPr>
        <w:rStyle w:val="PageNumber"/>
      </w:rPr>
      <w:fldChar w:fldCharType="begin"/>
    </w:r>
    <w:r w:rsidRPr="00533532">
      <w:rPr>
        <w:rStyle w:val="PageNumber"/>
      </w:rPr>
      <w:instrText xml:space="preserve"> NUMPAGES </w:instrText>
    </w:r>
    <w:r w:rsidRPr="00533532">
      <w:rPr>
        <w:rStyle w:val="PageNumber"/>
      </w:rPr>
      <w:fldChar w:fldCharType="separate"/>
    </w:r>
    <w:r>
      <w:rPr>
        <w:rStyle w:val="PageNumber"/>
        <w:noProof/>
      </w:rPr>
      <w:t>75</w:t>
    </w:r>
    <w:r w:rsidRPr="00533532">
      <w:rPr>
        <w:rStyle w:val="PageNumber"/>
      </w:rPr>
      <w:fldChar w:fldCharType="end"/>
    </w:r>
  </w:p>
  <w:p w14:paraId="7D3E0959" w14:textId="77777777" w:rsidR="000C4C9B" w:rsidRDefault="000C4C9B" w:rsidP="00533532">
    <w:pPr>
      <w:widowControl w:val="0"/>
      <w:tabs>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A95A" w14:textId="77777777" w:rsidR="00DE111A" w:rsidRDefault="00DE111A">
      <w:r>
        <w:separator/>
      </w:r>
    </w:p>
    <w:p w14:paraId="380CB7A4" w14:textId="77777777" w:rsidR="00DE111A" w:rsidRDefault="00DE111A"/>
  </w:footnote>
  <w:footnote w:type="continuationSeparator" w:id="0">
    <w:p w14:paraId="70316E20" w14:textId="77777777" w:rsidR="00DE111A" w:rsidRDefault="00DE111A">
      <w:r>
        <w:continuationSeparator/>
      </w:r>
    </w:p>
    <w:p w14:paraId="335AA2BC" w14:textId="77777777" w:rsidR="00DE111A" w:rsidRDefault="00DE111A"/>
  </w:footnote>
  <w:footnote w:type="continuationNotice" w:id="1">
    <w:p w14:paraId="263697B4" w14:textId="77777777" w:rsidR="00DE111A" w:rsidRDefault="00DE1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66C6" w14:textId="77777777" w:rsidR="000C4C9B" w:rsidRDefault="000C4C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4E48" w14:textId="77777777" w:rsidR="000C4C9B" w:rsidRDefault="000C4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08E5502"/>
    <w:lvl w:ilvl="0">
      <w:start w:val="1"/>
      <w:numFmt w:val="decimal"/>
      <w:lvlText w:val="%1."/>
      <w:lvlJc w:val="left"/>
      <w:pPr>
        <w:tabs>
          <w:tab w:val="num" w:pos="1440"/>
        </w:tabs>
        <w:ind w:left="1440" w:hanging="360"/>
      </w:pPr>
    </w:lvl>
  </w:abstractNum>
  <w:abstractNum w:abstractNumId="1" w15:restartNumberingAfterBreak="0">
    <w:nsid w:val="FFFFFF80"/>
    <w:multiLevelType w:val="hybridMultilevel"/>
    <w:tmpl w:val="FB62A1C2"/>
    <w:lvl w:ilvl="0" w:tplc="08FE5B74">
      <w:start w:val="1"/>
      <w:numFmt w:val="bullet"/>
      <w:lvlText w:val=""/>
      <w:lvlJc w:val="left"/>
      <w:pPr>
        <w:tabs>
          <w:tab w:val="num" w:pos="1800"/>
        </w:tabs>
        <w:ind w:left="1800" w:hanging="360"/>
      </w:pPr>
      <w:rPr>
        <w:rFonts w:ascii="Symbol" w:hAnsi="Symbol" w:hint="default"/>
      </w:rPr>
    </w:lvl>
    <w:lvl w:ilvl="1" w:tplc="EA428496">
      <w:numFmt w:val="decimal"/>
      <w:lvlText w:val=""/>
      <w:lvlJc w:val="left"/>
    </w:lvl>
    <w:lvl w:ilvl="2" w:tplc="CEB6A0F2">
      <w:numFmt w:val="decimal"/>
      <w:lvlText w:val=""/>
      <w:lvlJc w:val="left"/>
    </w:lvl>
    <w:lvl w:ilvl="3" w:tplc="0D2C9D86">
      <w:numFmt w:val="decimal"/>
      <w:lvlText w:val=""/>
      <w:lvlJc w:val="left"/>
    </w:lvl>
    <w:lvl w:ilvl="4" w:tplc="AED8347E">
      <w:numFmt w:val="decimal"/>
      <w:lvlText w:val=""/>
      <w:lvlJc w:val="left"/>
    </w:lvl>
    <w:lvl w:ilvl="5" w:tplc="4ACA7D8E">
      <w:numFmt w:val="decimal"/>
      <w:lvlText w:val=""/>
      <w:lvlJc w:val="left"/>
    </w:lvl>
    <w:lvl w:ilvl="6" w:tplc="4F3ABACE">
      <w:numFmt w:val="decimal"/>
      <w:lvlText w:val=""/>
      <w:lvlJc w:val="left"/>
    </w:lvl>
    <w:lvl w:ilvl="7" w:tplc="E70445B4">
      <w:numFmt w:val="decimal"/>
      <w:lvlText w:val=""/>
      <w:lvlJc w:val="left"/>
    </w:lvl>
    <w:lvl w:ilvl="8" w:tplc="9656D8DE">
      <w:numFmt w:val="decimal"/>
      <w:lvlText w:val=""/>
      <w:lvlJc w:val="left"/>
    </w:lvl>
  </w:abstractNum>
  <w:abstractNum w:abstractNumId="2" w15:restartNumberingAfterBreak="0">
    <w:nsid w:val="FFFFFF82"/>
    <w:multiLevelType w:val="hybridMultilevel"/>
    <w:tmpl w:val="50DC79E6"/>
    <w:lvl w:ilvl="0" w:tplc="BF92C784">
      <w:start w:val="1"/>
      <w:numFmt w:val="bullet"/>
      <w:lvlText w:val=""/>
      <w:lvlJc w:val="left"/>
      <w:pPr>
        <w:tabs>
          <w:tab w:val="num" w:pos="1080"/>
        </w:tabs>
        <w:ind w:left="1080" w:hanging="360"/>
      </w:pPr>
      <w:rPr>
        <w:rFonts w:ascii="Symbol" w:hAnsi="Symbol" w:hint="default"/>
      </w:rPr>
    </w:lvl>
    <w:lvl w:ilvl="1" w:tplc="B08C6FC0">
      <w:numFmt w:val="decimal"/>
      <w:lvlText w:val=""/>
      <w:lvlJc w:val="left"/>
    </w:lvl>
    <w:lvl w:ilvl="2" w:tplc="AB521B2A">
      <w:numFmt w:val="decimal"/>
      <w:lvlText w:val=""/>
      <w:lvlJc w:val="left"/>
    </w:lvl>
    <w:lvl w:ilvl="3" w:tplc="6844885E">
      <w:numFmt w:val="decimal"/>
      <w:lvlText w:val=""/>
      <w:lvlJc w:val="left"/>
    </w:lvl>
    <w:lvl w:ilvl="4" w:tplc="0E927B72">
      <w:numFmt w:val="decimal"/>
      <w:lvlText w:val=""/>
      <w:lvlJc w:val="left"/>
    </w:lvl>
    <w:lvl w:ilvl="5" w:tplc="2072408E">
      <w:numFmt w:val="decimal"/>
      <w:lvlText w:val=""/>
      <w:lvlJc w:val="left"/>
    </w:lvl>
    <w:lvl w:ilvl="6" w:tplc="ED0EF534">
      <w:numFmt w:val="decimal"/>
      <w:lvlText w:val=""/>
      <w:lvlJc w:val="left"/>
    </w:lvl>
    <w:lvl w:ilvl="7" w:tplc="56D6D1B6">
      <w:numFmt w:val="decimal"/>
      <w:lvlText w:val=""/>
      <w:lvlJc w:val="left"/>
    </w:lvl>
    <w:lvl w:ilvl="8" w:tplc="E3C0D020">
      <w:numFmt w:val="decimal"/>
      <w:lvlText w:val=""/>
      <w:lvlJc w:val="left"/>
    </w:lvl>
  </w:abstractNum>
  <w:abstractNum w:abstractNumId="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4974474"/>
    <w:multiLevelType w:val="hybridMultilevel"/>
    <w:tmpl w:val="C836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70F16"/>
    <w:multiLevelType w:val="hybridMultilevel"/>
    <w:tmpl w:val="7A4C2D52"/>
    <w:lvl w:ilvl="0" w:tplc="2B6E9CA2">
      <w:numFmt w:val="bullet"/>
      <w:lvlText w:val=""/>
      <w:lvlJc w:val="left"/>
      <w:pPr>
        <w:ind w:left="1260" w:hanging="360"/>
      </w:pPr>
      <w:rPr>
        <w:rFonts w:ascii="Symbol" w:eastAsia="Times New Roman" w:hAnsi="Symbol" w:cs="Calibri" w:hint="default"/>
      </w:rPr>
    </w:lvl>
    <w:lvl w:ilvl="1" w:tplc="04090003" w:tentative="1">
      <w:start w:val="1"/>
      <w:numFmt w:val="bullet"/>
      <w:lvlText w:val="o"/>
      <w:lvlJc w:val="left"/>
      <w:pPr>
        <w:ind w:left="1980" w:hanging="360"/>
      </w:pPr>
      <w:rPr>
        <w:rFonts w:ascii="Courier New" w:hAnsi="Courier New" w:cs="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Symbo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Symbol"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84731CA"/>
    <w:multiLevelType w:val="hybridMultilevel"/>
    <w:tmpl w:val="9DB47B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F8058A1"/>
    <w:multiLevelType w:val="hybridMultilevel"/>
    <w:tmpl w:val="CE0A05E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1FC2D10"/>
    <w:multiLevelType w:val="hybridMultilevel"/>
    <w:tmpl w:val="F6387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47A19"/>
    <w:multiLevelType w:val="hybridMultilevel"/>
    <w:tmpl w:val="EC400A42"/>
    <w:numStyleLink w:val="TPC-ListL1-1ai"/>
  </w:abstractNum>
  <w:abstractNum w:abstractNumId="10" w15:restartNumberingAfterBreak="0">
    <w:nsid w:val="194F2ED6"/>
    <w:multiLevelType w:val="hybridMultilevel"/>
    <w:tmpl w:val="F10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A0263"/>
    <w:multiLevelType w:val="hybridMultilevel"/>
    <w:tmpl w:val="5EFE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E4468"/>
    <w:multiLevelType w:val="hybridMultilevel"/>
    <w:tmpl w:val="1BF86A7A"/>
    <w:lvl w:ilvl="0" w:tplc="F40AA884">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F21729"/>
    <w:multiLevelType w:val="hybridMultilevel"/>
    <w:tmpl w:val="8076D7AE"/>
    <w:lvl w:ilvl="0" w:tplc="A9E4300E">
      <w:start w:val="1"/>
      <w:numFmt w:val="bullet"/>
      <w:lvlText w:val=""/>
      <w:lvlJc w:val="left"/>
      <w:pPr>
        <w:ind w:left="720" w:hanging="360"/>
      </w:pPr>
      <w:rPr>
        <w:rFonts w:ascii="Symbol" w:hAnsi="Symbol" w:hint="default"/>
      </w:rPr>
    </w:lvl>
    <w:lvl w:ilvl="1" w:tplc="F99A159C">
      <w:start w:val="1"/>
      <w:numFmt w:val="bullet"/>
      <w:lvlText w:val=""/>
      <w:lvlJc w:val="left"/>
      <w:pPr>
        <w:ind w:left="1440" w:hanging="360"/>
      </w:pPr>
      <w:rPr>
        <w:rFonts w:ascii="Symbol" w:hAnsi="Symbol" w:hint="default"/>
      </w:rPr>
    </w:lvl>
    <w:lvl w:ilvl="2" w:tplc="731EB588">
      <w:start w:val="1"/>
      <w:numFmt w:val="bullet"/>
      <w:lvlText w:val=""/>
      <w:lvlJc w:val="left"/>
      <w:pPr>
        <w:ind w:left="2160" w:hanging="360"/>
      </w:pPr>
      <w:rPr>
        <w:rFonts w:ascii="Wingdings" w:hAnsi="Wingdings" w:hint="default"/>
      </w:rPr>
    </w:lvl>
    <w:lvl w:ilvl="3" w:tplc="D7B6EF30">
      <w:start w:val="1"/>
      <w:numFmt w:val="bullet"/>
      <w:lvlText w:val=""/>
      <w:lvlJc w:val="left"/>
      <w:pPr>
        <w:ind w:left="2880" w:hanging="360"/>
      </w:pPr>
      <w:rPr>
        <w:rFonts w:ascii="Symbol" w:hAnsi="Symbol" w:hint="default"/>
      </w:rPr>
    </w:lvl>
    <w:lvl w:ilvl="4" w:tplc="BF1C2EE0">
      <w:start w:val="1"/>
      <w:numFmt w:val="bullet"/>
      <w:lvlText w:val="o"/>
      <w:lvlJc w:val="left"/>
      <w:pPr>
        <w:ind w:left="3600" w:hanging="360"/>
      </w:pPr>
      <w:rPr>
        <w:rFonts w:ascii="Courier New" w:hAnsi="Courier New" w:hint="default"/>
      </w:rPr>
    </w:lvl>
    <w:lvl w:ilvl="5" w:tplc="A09C0BCA">
      <w:start w:val="1"/>
      <w:numFmt w:val="bullet"/>
      <w:lvlText w:val=""/>
      <w:lvlJc w:val="left"/>
      <w:pPr>
        <w:ind w:left="4320" w:hanging="360"/>
      </w:pPr>
      <w:rPr>
        <w:rFonts w:ascii="Wingdings" w:hAnsi="Wingdings" w:hint="default"/>
      </w:rPr>
    </w:lvl>
    <w:lvl w:ilvl="6" w:tplc="A2B6B080">
      <w:start w:val="1"/>
      <w:numFmt w:val="bullet"/>
      <w:lvlText w:val=""/>
      <w:lvlJc w:val="left"/>
      <w:pPr>
        <w:ind w:left="5040" w:hanging="360"/>
      </w:pPr>
      <w:rPr>
        <w:rFonts w:ascii="Symbol" w:hAnsi="Symbol" w:hint="default"/>
      </w:rPr>
    </w:lvl>
    <w:lvl w:ilvl="7" w:tplc="9282111E">
      <w:start w:val="1"/>
      <w:numFmt w:val="bullet"/>
      <w:lvlText w:val="o"/>
      <w:lvlJc w:val="left"/>
      <w:pPr>
        <w:ind w:left="5760" w:hanging="360"/>
      </w:pPr>
      <w:rPr>
        <w:rFonts w:ascii="Courier New" w:hAnsi="Courier New" w:hint="default"/>
      </w:rPr>
    </w:lvl>
    <w:lvl w:ilvl="8" w:tplc="30548534">
      <w:start w:val="1"/>
      <w:numFmt w:val="bullet"/>
      <w:lvlText w:val=""/>
      <w:lvlJc w:val="left"/>
      <w:pPr>
        <w:ind w:left="6480" w:hanging="360"/>
      </w:pPr>
      <w:rPr>
        <w:rFonts w:ascii="Wingdings" w:hAnsi="Wingdings" w:hint="default"/>
      </w:rPr>
    </w:lvl>
  </w:abstractNum>
  <w:abstractNum w:abstractNumId="14" w15:restartNumberingAfterBreak="0">
    <w:nsid w:val="215031CD"/>
    <w:multiLevelType w:val="multilevel"/>
    <w:tmpl w:val="ACA495BC"/>
    <w:lvl w:ilvl="0">
      <w:numFmt w:val="decimal"/>
      <w:suff w:val="space"/>
      <w:lvlText w:val="Clause %1"/>
      <w:lvlJc w:val="left"/>
      <w:pPr>
        <w:ind w:left="7" w:hanging="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cs="Times New Roman" w:hint="default"/>
        <w:b w:val="0"/>
        <w:sz w:val="20"/>
        <w:szCs w:val="20"/>
      </w:rPr>
    </w:lvl>
    <w:lvl w:ilvl="4">
      <w:start w:val="1"/>
      <w:numFmt w:val="decimal"/>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15" w15:restartNumberingAfterBreak="0">
    <w:nsid w:val="23A23087"/>
    <w:multiLevelType w:val="multilevel"/>
    <w:tmpl w:val="AB24F426"/>
    <w:lvl w:ilvl="0">
      <w:start w:val="1"/>
      <w:numFmt w:val="upperLetter"/>
      <w:suff w:val="space"/>
      <w:lvlText w:val="Appendix %1."/>
      <w:lvlJc w:val="left"/>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00"/>
        </w:tabs>
        <w:ind w:left="144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44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lowerLetter"/>
      <w:lvlRestart w:val="0"/>
      <w:suff w:val="space"/>
      <w:lvlText w:val="Picture %1.%9 -"/>
      <w:lvlJc w:val="left"/>
      <w:pPr>
        <w:ind w:left="57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4C6D45"/>
    <w:multiLevelType w:val="hybridMultilevel"/>
    <w:tmpl w:val="855EDDFA"/>
    <w:name w:val="Legal2"/>
    <w:lvl w:ilvl="0" w:tplc="4C40CCDA">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A210206"/>
    <w:multiLevelType w:val="hybridMultilevel"/>
    <w:tmpl w:val="9D3C8D6C"/>
    <w:lvl w:ilvl="0" w:tplc="0E60D048">
      <w:start w:val="1"/>
      <w:numFmt w:val="bullet"/>
      <w:lvlText w:val=""/>
      <w:lvlJc w:val="left"/>
      <w:pPr>
        <w:ind w:left="1260" w:hanging="360"/>
      </w:pPr>
      <w:rPr>
        <w:rFonts w:ascii="Symbol" w:hAnsi="Symbol" w:hint="default"/>
      </w:rPr>
    </w:lvl>
    <w:lvl w:ilvl="1" w:tplc="064CE780" w:tentative="1">
      <w:start w:val="1"/>
      <w:numFmt w:val="bullet"/>
      <w:lvlText w:val="o"/>
      <w:lvlJc w:val="left"/>
      <w:pPr>
        <w:ind w:left="1980" w:hanging="360"/>
      </w:pPr>
      <w:rPr>
        <w:rFonts w:ascii="Courier New" w:hAnsi="Courier New" w:cs="Courier New" w:hint="default"/>
      </w:rPr>
    </w:lvl>
    <w:lvl w:ilvl="2" w:tplc="B5F88988" w:tentative="1">
      <w:start w:val="1"/>
      <w:numFmt w:val="bullet"/>
      <w:lvlText w:val=""/>
      <w:lvlJc w:val="left"/>
      <w:pPr>
        <w:ind w:left="2700" w:hanging="360"/>
      </w:pPr>
      <w:rPr>
        <w:rFonts w:ascii="Wingdings" w:hAnsi="Wingdings" w:hint="default"/>
      </w:rPr>
    </w:lvl>
    <w:lvl w:ilvl="3" w:tplc="A0B49566" w:tentative="1">
      <w:start w:val="1"/>
      <w:numFmt w:val="bullet"/>
      <w:lvlText w:val=""/>
      <w:lvlJc w:val="left"/>
      <w:pPr>
        <w:ind w:left="3420" w:hanging="360"/>
      </w:pPr>
      <w:rPr>
        <w:rFonts w:ascii="Symbol" w:hAnsi="Symbol" w:hint="default"/>
      </w:rPr>
    </w:lvl>
    <w:lvl w:ilvl="4" w:tplc="E932A706" w:tentative="1">
      <w:start w:val="1"/>
      <w:numFmt w:val="bullet"/>
      <w:lvlText w:val="o"/>
      <w:lvlJc w:val="left"/>
      <w:pPr>
        <w:ind w:left="4140" w:hanging="360"/>
      </w:pPr>
      <w:rPr>
        <w:rFonts w:ascii="Courier New" w:hAnsi="Courier New" w:cs="Courier New" w:hint="default"/>
      </w:rPr>
    </w:lvl>
    <w:lvl w:ilvl="5" w:tplc="33546E8E" w:tentative="1">
      <w:start w:val="1"/>
      <w:numFmt w:val="bullet"/>
      <w:lvlText w:val=""/>
      <w:lvlJc w:val="left"/>
      <w:pPr>
        <w:ind w:left="4860" w:hanging="360"/>
      </w:pPr>
      <w:rPr>
        <w:rFonts w:ascii="Wingdings" w:hAnsi="Wingdings" w:hint="default"/>
      </w:rPr>
    </w:lvl>
    <w:lvl w:ilvl="6" w:tplc="BFC2E88A" w:tentative="1">
      <w:start w:val="1"/>
      <w:numFmt w:val="bullet"/>
      <w:lvlText w:val=""/>
      <w:lvlJc w:val="left"/>
      <w:pPr>
        <w:ind w:left="5580" w:hanging="360"/>
      </w:pPr>
      <w:rPr>
        <w:rFonts w:ascii="Symbol" w:hAnsi="Symbol" w:hint="default"/>
      </w:rPr>
    </w:lvl>
    <w:lvl w:ilvl="7" w:tplc="9D648836" w:tentative="1">
      <w:start w:val="1"/>
      <w:numFmt w:val="bullet"/>
      <w:lvlText w:val="o"/>
      <w:lvlJc w:val="left"/>
      <w:pPr>
        <w:ind w:left="6300" w:hanging="360"/>
      </w:pPr>
      <w:rPr>
        <w:rFonts w:ascii="Courier New" w:hAnsi="Courier New" w:cs="Courier New" w:hint="default"/>
      </w:rPr>
    </w:lvl>
    <w:lvl w:ilvl="8" w:tplc="E16C72B6" w:tentative="1">
      <w:start w:val="1"/>
      <w:numFmt w:val="bullet"/>
      <w:lvlText w:val=""/>
      <w:lvlJc w:val="left"/>
      <w:pPr>
        <w:ind w:left="7020" w:hanging="360"/>
      </w:pPr>
      <w:rPr>
        <w:rFonts w:ascii="Wingdings" w:hAnsi="Wingdings" w:hint="default"/>
      </w:rPr>
    </w:lvl>
  </w:abstractNum>
  <w:abstractNum w:abstractNumId="18" w15:restartNumberingAfterBreak="0">
    <w:nsid w:val="2B3419FE"/>
    <w:multiLevelType w:val="multilevel"/>
    <w:tmpl w:val="10668878"/>
    <w:styleLink w:val="PoliciesSection"/>
    <w:lvl w:ilvl="0">
      <w:numFmt w:val="decimal"/>
      <w:pStyle w:val="TPC-ClauseL1-Title"/>
      <w:suff w:val="space"/>
      <w:lvlText w:val="Section %1:"/>
      <w:lvlJc w:val="left"/>
      <w:pPr>
        <w:ind w:left="7" w:hanging="7"/>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PC-ClauseL4-Wording"/>
      <w:lvlText w:val="%1.%2.%3.%4"/>
      <w:lvlJc w:val="left"/>
      <w:pPr>
        <w:tabs>
          <w:tab w:val="num" w:pos="0"/>
        </w:tabs>
        <w:ind w:left="0" w:firstLine="0"/>
      </w:pPr>
      <w:rPr>
        <w:rFonts w:cs="Times New Roman" w:hint="default"/>
        <w:sz w:val="20"/>
        <w:szCs w:val="20"/>
      </w:rPr>
    </w:lvl>
    <w:lvl w:ilvl="4">
      <w:start w:val="1"/>
      <w:numFmt w:val="decimal"/>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19" w15:restartNumberingAfterBreak="0">
    <w:nsid w:val="2C5F066E"/>
    <w:multiLevelType w:val="hybridMultilevel"/>
    <w:tmpl w:val="4416658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numFmt w:val="bullet"/>
      <w:lvlText w:val="-"/>
      <w:lvlJc w:val="left"/>
      <w:pPr>
        <w:ind w:left="2707" w:hanging="360"/>
      </w:pPr>
      <w:rPr>
        <w:rFonts w:ascii="Palatino" w:eastAsia="Times New Roman" w:hAnsi="Palatino" w:cs="Times New Roman"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2EFC30E3"/>
    <w:multiLevelType w:val="hybridMultilevel"/>
    <w:tmpl w:val="8976F5AA"/>
    <w:lvl w:ilvl="0" w:tplc="4094F738">
      <w:start w:val="1"/>
      <w:numFmt w:val="decimal"/>
      <w:pStyle w:val="TPC-ClauseWording-Number"/>
      <w:lvlText w:val="%1."/>
      <w:lvlJc w:val="left"/>
      <w:pPr>
        <w:ind w:left="648"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4A39A">
      <w:start w:val="1"/>
      <w:numFmt w:val="lowerLetter"/>
      <w:lvlText w:val="%2."/>
      <w:lvlJc w:val="left"/>
      <w:pPr>
        <w:ind w:left="1555" w:hanging="360"/>
      </w:pPr>
      <w:rPr>
        <w:rFonts w:cs="Times New Roman" w:hint="default"/>
      </w:rPr>
    </w:lvl>
    <w:lvl w:ilvl="2" w:tplc="F1503F02">
      <w:start w:val="1"/>
      <w:numFmt w:val="lowerRoman"/>
      <w:lvlText w:val="%3."/>
      <w:lvlJc w:val="right"/>
      <w:pPr>
        <w:ind w:left="2275" w:hanging="180"/>
      </w:pPr>
      <w:rPr>
        <w:rFonts w:cs="Times New Roman" w:hint="default"/>
      </w:rPr>
    </w:lvl>
    <w:lvl w:ilvl="3" w:tplc="B8CE5EFA">
      <w:start w:val="1"/>
      <w:numFmt w:val="decimal"/>
      <w:lvlText w:val="%4."/>
      <w:lvlJc w:val="left"/>
      <w:pPr>
        <w:ind w:left="2995" w:hanging="360"/>
      </w:pPr>
      <w:rPr>
        <w:rFonts w:cs="Times New Roman" w:hint="default"/>
      </w:rPr>
    </w:lvl>
    <w:lvl w:ilvl="4" w:tplc="0C8EE06A">
      <w:start w:val="1"/>
      <w:numFmt w:val="lowerLetter"/>
      <w:lvlText w:val="%5."/>
      <w:lvlJc w:val="left"/>
      <w:pPr>
        <w:ind w:left="3715" w:hanging="360"/>
      </w:pPr>
      <w:rPr>
        <w:rFonts w:cs="Times New Roman" w:hint="default"/>
      </w:rPr>
    </w:lvl>
    <w:lvl w:ilvl="5" w:tplc="C8B205D6">
      <w:start w:val="1"/>
      <w:numFmt w:val="lowerRoman"/>
      <w:lvlText w:val="%6."/>
      <w:lvlJc w:val="right"/>
      <w:pPr>
        <w:ind w:left="4435" w:hanging="180"/>
      </w:pPr>
      <w:rPr>
        <w:rFonts w:cs="Times New Roman" w:hint="default"/>
      </w:rPr>
    </w:lvl>
    <w:lvl w:ilvl="6" w:tplc="4BFC5420">
      <w:start w:val="1"/>
      <w:numFmt w:val="decimal"/>
      <w:lvlText w:val="%7."/>
      <w:lvlJc w:val="left"/>
      <w:pPr>
        <w:ind w:left="5155" w:hanging="360"/>
      </w:pPr>
      <w:rPr>
        <w:rFonts w:cs="Times New Roman" w:hint="default"/>
      </w:rPr>
    </w:lvl>
    <w:lvl w:ilvl="7" w:tplc="BF98C5FE">
      <w:start w:val="1"/>
      <w:numFmt w:val="lowerLetter"/>
      <w:lvlText w:val="%8."/>
      <w:lvlJc w:val="left"/>
      <w:pPr>
        <w:ind w:left="5875" w:hanging="360"/>
      </w:pPr>
      <w:rPr>
        <w:rFonts w:cs="Times New Roman" w:hint="default"/>
      </w:rPr>
    </w:lvl>
    <w:lvl w:ilvl="8" w:tplc="411E65A4">
      <w:start w:val="1"/>
      <w:numFmt w:val="lowerRoman"/>
      <w:lvlText w:val="%9."/>
      <w:lvlJc w:val="right"/>
      <w:pPr>
        <w:ind w:left="6595" w:hanging="180"/>
      </w:pPr>
      <w:rPr>
        <w:rFonts w:cs="Times New Roman" w:hint="default"/>
      </w:rPr>
    </w:lvl>
  </w:abstractNum>
  <w:abstractNum w:abstractNumId="21" w15:restartNumberingAfterBreak="0">
    <w:nsid w:val="32011F0B"/>
    <w:multiLevelType w:val="multilevel"/>
    <w:tmpl w:val="108C1AD8"/>
    <w:lvl w:ilvl="0">
      <w:start w:val="1"/>
      <w:numFmt w:val="bullet"/>
      <w:lvlText w:val=""/>
      <w:lvlJc w:val="left"/>
      <w:pPr>
        <w:tabs>
          <w:tab w:val="num" w:pos="1440"/>
        </w:tabs>
        <w:ind w:left="1440" w:hanging="360"/>
      </w:pPr>
      <w:rPr>
        <w:rFonts w:ascii="Symbol" w:hAnsi="Symbol" w:hint="default"/>
        <w:b w:val="0"/>
        <w:i w:val="0"/>
        <w:color w:val="auto"/>
        <w:sz w:val="24"/>
      </w:rPr>
    </w:lvl>
    <w:lvl w:ilvl="1">
      <w:start w:val="1"/>
      <w:numFmt w:val="lowerLetter"/>
      <w:lvlText w:val="%2) "/>
      <w:lvlJc w:val="left"/>
      <w:pPr>
        <w:tabs>
          <w:tab w:val="num" w:pos="1800"/>
        </w:tabs>
        <w:ind w:left="1800" w:hanging="360"/>
      </w:pPr>
      <w:rPr>
        <w:rFonts w:hint="default"/>
        <w:b w:val="0"/>
        <w:i w:val="0"/>
        <w:color w:val="auto"/>
        <w:sz w:val="20"/>
      </w:rPr>
    </w:lvl>
    <w:lvl w:ilvl="2">
      <w:start w:val="1"/>
      <w:numFmt w:val="bullet"/>
      <w:lvlText w:val=""/>
      <w:lvlJc w:val="left"/>
      <w:pPr>
        <w:tabs>
          <w:tab w:val="num" w:pos="2160"/>
        </w:tabs>
        <w:ind w:left="2160" w:hanging="360"/>
      </w:pPr>
      <w:rPr>
        <w:rFonts w:ascii="Wingdings" w:hAnsi="Wingdings" w:hint="default"/>
        <w:b w:val="0"/>
        <w:i w:val="0"/>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2" w15:restartNumberingAfterBreak="0">
    <w:nsid w:val="327B5A35"/>
    <w:multiLevelType w:val="hybridMultilevel"/>
    <w:tmpl w:val="E9223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666F47"/>
    <w:multiLevelType w:val="hybridMultilevel"/>
    <w:tmpl w:val="EC400A42"/>
    <w:styleLink w:val="TPC-ListL1-1ai"/>
    <w:lvl w:ilvl="0" w:tplc="AF3297D8">
      <w:start w:val="1"/>
      <w:numFmt w:val="decimal"/>
      <w:lvlText w:val="%1)"/>
      <w:lvlJc w:val="left"/>
      <w:pPr>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D6EEFA">
      <w:start w:val="1"/>
      <w:numFmt w:val="lowerLetter"/>
      <w:lvlText w:val="%2."/>
      <w:lvlJc w:val="left"/>
      <w:pPr>
        <w:ind w:left="1987" w:hanging="360"/>
      </w:pPr>
      <w:rPr>
        <w:rFonts w:cs="Times New Roman"/>
      </w:rPr>
    </w:lvl>
    <w:lvl w:ilvl="2" w:tplc="8E085468">
      <w:start w:val="1"/>
      <w:numFmt w:val="lowerRoman"/>
      <w:lvlText w:val="%3."/>
      <w:lvlJc w:val="right"/>
      <w:pPr>
        <w:ind w:left="2707" w:hanging="180"/>
      </w:pPr>
      <w:rPr>
        <w:rFonts w:cs="Times New Roman"/>
      </w:rPr>
    </w:lvl>
    <w:lvl w:ilvl="3" w:tplc="70389980">
      <w:start w:val="1"/>
      <w:numFmt w:val="decimal"/>
      <w:lvlText w:val="%4."/>
      <w:lvlJc w:val="left"/>
      <w:pPr>
        <w:ind w:left="3427" w:hanging="360"/>
      </w:pPr>
      <w:rPr>
        <w:rFonts w:cs="Times New Roman"/>
      </w:rPr>
    </w:lvl>
    <w:lvl w:ilvl="4" w:tplc="71A43BA0">
      <w:start w:val="1"/>
      <w:numFmt w:val="lowerLetter"/>
      <w:lvlText w:val="%5."/>
      <w:lvlJc w:val="left"/>
      <w:pPr>
        <w:ind w:left="4147" w:hanging="360"/>
      </w:pPr>
      <w:rPr>
        <w:rFonts w:cs="Times New Roman"/>
      </w:rPr>
    </w:lvl>
    <w:lvl w:ilvl="5" w:tplc="DC84422C">
      <w:start w:val="1"/>
      <w:numFmt w:val="lowerRoman"/>
      <w:lvlText w:val="%6."/>
      <w:lvlJc w:val="right"/>
      <w:pPr>
        <w:ind w:left="4867" w:hanging="180"/>
      </w:pPr>
      <w:rPr>
        <w:rFonts w:cs="Times New Roman"/>
      </w:rPr>
    </w:lvl>
    <w:lvl w:ilvl="6" w:tplc="E0CEFF78">
      <w:start w:val="1"/>
      <w:numFmt w:val="decimal"/>
      <w:lvlText w:val="%7."/>
      <w:lvlJc w:val="left"/>
      <w:pPr>
        <w:ind w:left="5587" w:hanging="360"/>
      </w:pPr>
      <w:rPr>
        <w:rFonts w:cs="Times New Roman"/>
      </w:rPr>
    </w:lvl>
    <w:lvl w:ilvl="7" w:tplc="308CCCE2">
      <w:start w:val="1"/>
      <w:numFmt w:val="lowerLetter"/>
      <w:lvlText w:val="%8."/>
      <w:lvlJc w:val="left"/>
      <w:pPr>
        <w:ind w:left="6307" w:hanging="360"/>
      </w:pPr>
      <w:rPr>
        <w:rFonts w:cs="Times New Roman"/>
      </w:rPr>
    </w:lvl>
    <w:lvl w:ilvl="8" w:tplc="AACCEEA6">
      <w:start w:val="1"/>
      <w:numFmt w:val="lowerRoman"/>
      <w:lvlText w:val="%9."/>
      <w:lvlJc w:val="right"/>
      <w:pPr>
        <w:ind w:left="7027" w:hanging="180"/>
      </w:pPr>
      <w:rPr>
        <w:rFonts w:cs="Times New Roman"/>
      </w:rPr>
    </w:lvl>
  </w:abstractNum>
  <w:abstractNum w:abstractNumId="24" w15:restartNumberingAfterBreak="0">
    <w:nsid w:val="34BA0F11"/>
    <w:multiLevelType w:val="hybridMultilevel"/>
    <w:tmpl w:val="4260C3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5C630C3"/>
    <w:multiLevelType w:val="hybridMultilevel"/>
    <w:tmpl w:val="E14849E6"/>
    <w:lvl w:ilvl="0" w:tplc="E2A8C620">
      <w:start w:val="1"/>
      <w:numFmt w:val="bullet"/>
      <w:lvlText w:val=""/>
      <w:lvlJc w:val="left"/>
      <w:pPr>
        <w:ind w:left="1260" w:hanging="360"/>
      </w:pPr>
      <w:rPr>
        <w:rFonts w:ascii="Symbol" w:hAnsi="Symbol" w:hint="default"/>
      </w:rPr>
    </w:lvl>
    <w:lvl w:ilvl="1" w:tplc="37C634C0" w:tentative="1">
      <w:start w:val="1"/>
      <w:numFmt w:val="bullet"/>
      <w:lvlText w:val="o"/>
      <w:lvlJc w:val="left"/>
      <w:pPr>
        <w:ind w:left="1980" w:hanging="360"/>
      </w:pPr>
      <w:rPr>
        <w:rFonts w:ascii="Courier New" w:hAnsi="Courier New" w:cs="Courier New" w:hint="default"/>
      </w:rPr>
    </w:lvl>
    <w:lvl w:ilvl="2" w:tplc="07083798" w:tentative="1">
      <w:start w:val="1"/>
      <w:numFmt w:val="bullet"/>
      <w:lvlText w:val=""/>
      <w:lvlJc w:val="left"/>
      <w:pPr>
        <w:ind w:left="2700" w:hanging="360"/>
      </w:pPr>
      <w:rPr>
        <w:rFonts w:ascii="Wingdings" w:hAnsi="Wingdings" w:hint="default"/>
      </w:rPr>
    </w:lvl>
    <w:lvl w:ilvl="3" w:tplc="4330F5A0" w:tentative="1">
      <w:start w:val="1"/>
      <w:numFmt w:val="bullet"/>
      <w:lvlText w:val=""/>
      <w:lvlJc w:val="left"/>
      <w:pPr>
        <w:ind w:left="3420" w:hanging="360"/>
      </w:pPr>
      <w:rPr>
        <w:rFonts w:ascii="Symbol" w:hAnsi="Symbol" w:hint="default"/>
      </w:rPr>
    </w:lvl>
    <w:lvl w:ilvl="4" w:tplc="B09CCA3A" w:tentative="1">
      <w:start w:val="1"/>
      <w:numFmt w:val="bullet"/>
      <w:lvlText w:val="o"/>
      <w:lvlJc w:val="left"/>
      <w:pPr>
        <w:ind w:left="4140" w:hanging="360"/>
      </w:pPr>
      <w:rPr>
        <w:rFonts w:ascii="Courier New" w:hAnsi="Courier New" w:cs="Courier New" w:hint="default"/>
      </w:rPr>
    </w:lvl>
    <w:lvl w:ilvl="5" w:tplc="9546407E" w:tentative="1">
      <w:start w:val="1"/>
      <w:numFmt w:val="bullet"/>
      <w:lvlText w:val=""/>
      <w:lvlJc w:val="left"/>
      <w:pPr>
        <w:ind w:left="4860" w:hanging="360"/>
      </w:pPr>
      <w:rPr>
        <w:rFonts w:ascii="Wingdings" w:hAnsi="Wingdings" w:hint="default"/>
      </w:rPr>
    </w:lvl>
    <w:lvl w:ilvl="6" w:tplc="88E0A11C" w:tentative="1">
      <w:start w:val="1"/>
      <w:numFmt w:val="bullet"/>
      <w:lvlText w:val=""/>
      <w:lvlJc w:val="left"/>
      <w:pPr>
        <w:ind w:left="5580" w:hanging="360"/>
      </w:pPr>
      <w:rPr>
        <w:rFonts w:ascii="Symbol" w:hAnsi="Symbol" w:hint="default"/>
      </w:rPr>
    </w:lvl>
    <w:lvl w:ilvl="7" w:tplc="1DF6E816" w:tentative="1">
      <w:start w:val="1"/>
      <w:numFmt w:val="bullet"/>
      <w:lvlText w:val="o"/>
      <w:lvlJc w:val="left"/>
      <w:pPr>
        <w:ind w:left="6300" w:hanging="360"/>
      </w:pPr>
      <w:rPr>
        <w:rFonts w:ascii="Courier New" w:hAnsi="Courier New" w:cs="Courier New" w:hint="default"/>
      </w:rPr>
    </w:lvl>
    <w:lvl w:ilvl="8" w:tplc="141AAF46" w:tentative="1">
      <w:start w:val="1"/>
      <w:numFmt w:val="bullet"/>
      <w:lvlText w:val=""/>
      <w:lvlJc w:val="left"/>
      <w:pPr>
        <w:ind w:left="7020" w:hanging="360"/>
      </w:pPr>
      <w:rPr>
        <w:rFonts w:ascii="Wingdings" w:hAnsi="Wingdings" w:hint="default"/>
      </w:rPr>
    </w:lvl>
  </w:abstractNum>
  <w:abstractNum w:abstractNumId="26" w15:restartNumberingAfterBreak="0">
    <w:nsid w:val="35C91A91"/>
    <w:multiLevelType w:val="multilevel"/>
    <w:tmpl w:val="46E6494C"/>
    <w:lvl w:ilvl="0">
      <w:start w:val="1"/>
      <w:numFmt w:val="bullet"/>
      <w:lvlText w:val=""/>
      <w:lvlJc w:val="left"/>
      <w:pPr>
        <w:tabs>
          <w:tab w:val="num" w:pos="1440"/>
        </w:tabs>
        <w:ind w:left="1440" w:hanging="360"/>
      </w:pPr>
      <w:rPr>
        <w:rFonts w:ascii="Symbol" w:hAnsi="Symbol" w:hint="default"/>
        <w:b w:val="0"/>
        <w:i w:val="0"/>
        <w:color w:val="auto"/>
        <w:sz w:val="24"/>
      </w:rPr>
    </w:lvl>
    <w:lvl w:ilvl="1">
      <w:start w:val="1"/>
      <w:numFmt w:val="lowerLetter"/>
      <w:lvlText w:val="%2) "/>
      <w:lvlJc w:val="left"/>
      <w:pPr>
        <w:tabs>
          <w:tab w:val="num" w:pos="1800"/>
        </w:tabs>
        <w:ind w:left="1800" w:hanging="360"/>
      </w:pPr>
      <w:rPr>
        <w:rFonts w:hint="default"/>
        <w:b w:val="0"/>
        <w:i w:val="0"/>
        <w:color w:val="auto"/>
        <w:sz w:val="20"/>
      </w:rPr>
    </w:lvl>
    <w:lvl w:ilvl="2">
      <w:start w:val="1"/>
      <w:numFmt w:val="lowerRoman"/>
      <w:lvlText w:val="%3."/>
      <w:lvlJc w:val="right"/>
      <w:pPr>
        <w:ind w:left="2160" w:hanging="360"/>
      </w:pPr>
      <w:rPr>
        <w:rFonts w:hint="default"/>
        <w:b w:val="0"/>
        <w:i w:val="0"/>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7" w15:restartNumberingAfterBreak="0">
    <w:nsid w:val="3A120904"/>
    <w:multiLevelType w:val="multilevel"/>
    <w:tmpl w:val="EC400A42"/>
    <w:numStyleLink w:val="TPC-ListL1-1ai"/>
  </w:abstractNum>
  <w:abstractNum w:abstractNumId="28" w15:restartNumberingAfterBreak="0">
    <w:nsid w:val="3D453B63"/>
    <w:multiLevelType w:val="hybridMultilevel"/>
    <w:tmpl w:val="F3CEB794"/>
    <w:lvl w:ilvl="0" w:tplc="34088840">
      <w:start w:val="1"/>
      <w:numFmt w:val="lowerLetter"/>
      <w:pStyle w:val="TPC-ClauseWording-AlphaNumb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3D4702E6"/>
    <w:multiLevelType w:val="hybridMultilevel"/>
    <w:tmpl w:val="906E439C"/>
    <w:lvl w:ilvl="0" w:tplc="375E6D74">
      <w:start w:val="1"/>
      <w:numFmt w:val="decimal"/>
      <w:lvlText w:val="2.2.1.%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D37A01"/>
    <w:multiLevelType w:val="hybridMultilevel"/>
    <w:tmpl w:val="B2C2716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1" w15:restartNumberingAfterBreak="0">
    <w:nsid w:val="3E7A2159"/>
    <w:multiLevelType w:val="multilevel"/>
    <w:tmpl w:val="10668878"/>
    <w:numStyleLink w:val="PoliciesSection"/>
  </w:abstractNum>
  <w:abstractNum w:abstractNumId="32" w15:restartNumberingAfterBreak="0">
    <w:nsid w:val="408C03F6"/>
    <w:multiLevelType w:val="hybridMultilevel"/>
    <w:tmpl w:val="692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6421BC"/>
    <w:multiLevelType w:val="hybridMultilevel"/>
    <w:tmpl w:val="EDAEEA7E"/>
    <w:lvl w:ilvl="0" w:tplc="BB5425E8">
      <w:start w:val="1"/>
      <w:numFmt w:val="bullet"/>
      <w:lvlText w:val=""/>
      <w:lvlJc w:val="left"/>
      <w:pPr>
        <w:tabs>
          <w:tab w:val="num" w:pos="1080"/>
        </w:tabs>
        <w:ind w:left="1080" w:hanging="360"/>
      </w:pPr>
      <w:rPr>
        <w:rFonts w:ascii="Wingdings" w:hAnsi="Wingdings" w:hint="default"/>
      </w:rPr>
    </w:lvl>
    <w:lvl w:ilvl="1" w:tplc="B0ECDAB0" w:tentative="1">
      <w:start w:val="1"/>
      <w:numFmt w:val="bullet"/>
      <w:lvlText w:val="o"/>
      <w:lvlJc w:val="left"/>
      <w:pPr>
        <w:tabs>
          <w:tab w:val="num" w:pos="1440"/>
        </w:tabs>
        <w:ind w:left="1440" w:hanging="360"/>
      </w:pPr>
      <w:rPr>
        <w:rFonts w:ascii="Courier New" w:hAnsi="Courier New" w:hint="default"/>
      </w:rPr>
    </w:lvl>
    <w:lvl w:ilvl="2" w:tplc="37422608" w:tentative="1">
      <w:start w:val="1"/>
      <w:numFmt w:val="bullet"/>
      <w:lvlText w:val=""/>
      <w:lvlJc w:val="left"/>
      <w:pPr>
        <w:tabs>
          <w:tab w:val="num" w:pos="2160"/>
        </w:tabs>
        <w:ind w:left="2160" w:hanging="360"/>
      </w:pPr>
      <w:rPr>
        <w:rFonts w:ascii="Wingdings" w:hAnsi="Wingdings" w:hint="default"/>
      </w:rPr>
    </w:lvl>
    <w:lvl w:ilvl="3" w:tplc="641857A8" w:tentative="1">
      <w:start w:val="1"/>
      <w:numFmt w:val="bullet"/>
      <w:lvlText w:val=""/>
      <w:lvlJc w:val="left"/>
      <w:pPr>
        <w:tabs>
          <w:tab w:val="num" w:pos="2880"/>
        </w:tabs>
        <w:ind w:left="2880" w:hanging="360"/>
      </w:pPr>
      <w:rPr>
        <w:rFonts w:ascii="Symbol" w:hAnsi="Symbol" w:hint="default"/>
      </w:rPr>
    </w:lvl>
    <w:lvl w:ilvl="4" w:tplc="3DD44C4A" w:tentative="1">
      <w:start w:val="1"/>
      <w:numFmt w:val="bullet"/>
      <w:lvlText w:val="o"/>
      <w:lvlJc w:val="left"/>
      <w:pPr>
        <w:tabs>
          <w:tab w:val="num" w:pos="3600"/>
        </w:tabs>
        <w:ind w:left="3600" w:hanging="360"/>
      </w:pPr>
      <w:rPr>
        <w:rFonts w:ascii="Courier New" w:hAnsi="Courier New" w:hint="default"/>
      </w:rPr>
    </w:lvl>
    <w:lvl w:ilvl="5" w:tplc="12BE6794" w:tentative="1">
      <w:start w:val="1"/>
      <w:numFmt w:val="bullet"/>
      <w:lvlText w:val=""/>
      <w:lvlJc w:val="left"/>
      <w:pPr>
        <w:tabs>
          <w:tab w:val="num" w:pos="4320"/>
        </w:tabs>
        <w:ind w:left="4320" w:hanging="360"/>
      </w:pPr>
      <w:rPr>
        <w:rFonts w:ascii="Wingdings" w:hAnsi="Wingdings" w:hint="default"/>
      </w:rPr>
    </w:lvl>
    <w:lvl w:ilvl="6" w:tplc="083E7FF2" w:tentative="1">
      <w:start w:val="1"/>
      <w:numFmt w:val="bullet"/>
      <w:lvlText w:val=""/>
      <w:lvlJc w:val="left"/>
      <w:pPr>
        <w:tabs>
          <w:tab w:val="num" w:pos="5040"/>
        </w:tabs>
        <w:ind w:left="5040" w:hanging="360"/>
      </w:pPr>
      <w:rPr>
        <w:rFonts w:ascii="Symbol" w:hAnsi="Symbol" w:hint="default"/>
      </w:rPr>
    </w:lvl>
    <w:lvl w:ilvl="7" w:tplc="D6D2F010" w:tentative="1">
      <w:start w:val="1"/>
      <w:numFmt w:val="bullet"/>
      <w:lvlText w:val="o"/>
      <w:lvlJc w:val="left"/>
      <w:pPr>
        <w:tabs>
          <w:tab w:val="num" w:pos="5760"/>
        </w:tabs>
        <w:ind w:left="5760" w:hanging="360"/>
      </w:pPr>
      <w:rPr>
        <w:rFonts w:ascii="Courier New" w:hAnsi="Courier New" w:hint="default"/>
      </w:rPr>
    </w:lvl>
    <w:lvl w:ilvl="8" w:tplc="2318D0C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34F30"/>
    <w:multiLevelType w:val="hybridMultilevel"/>
    <w:tmpl w:val="6F0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46F2D"/>
    <w:multiLevelType w:val="multilevel"/>
    <w:tmpl w:val="05701698"/>
    <w:lvl w:ilvl="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PC-ClauseL2-Title"/>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PC-ClauseL3-Title"/>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PC-ClauseL4-Title"/>
      <w:lvlText w:val="%1.%2.%3.%4"/>
      <w:lvlJc w:val="left"/>
      <w:pPr>
        <w:tabs>
          <w:tab w:val="num" w:pos="0"/>
        </w:tabs>
        <w:ind w:left="0" w:firstLine="0"/>
      </w:pPr>
      <w:rPr>
        <w:rFonts w:cs="Times New Roman" w:hint="default"/>
        <w:b w:val="0"/>
        <w:sz w:val="20"/>
        <w:szCs w:val="20"/>
      </w:rPr>
    </w:lvl>
    <w:lvl w:ilvl="4">
      <w:start w:val="1"/>
      <w:numFmt w:val="decimal"/>
      <w:pStyle w:val="TPC-ClauseFigure-Caption"/>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36" w15:restartNumberingAfterBreak="0">
    <w:nsid w:val="4892515E"/>
    <w:multiLevelType w:val="hybridMultilevel"/>
    <w:tmpl w:val="AB321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8D673EA"/>
    <w:multiLevelType w:val="hybridMultilevel"/>
    <w:tmpl w:val="69F8DCCE"/>
    <w:lvl w:ilvl="0" w:tplc="D4D6C9AE">
      <w:start w:val="1"/>
      <w:numFmt w:val="bullet"/>
      <w:lvlText w:val=""/>
      <w:lvlJc w:val="left"/>
      <w:pPr>
        <w:ind w:left="1267" w:hanging="360"/>
      </w:pPr>
      <w:rPr>
        <w:rFonts w:ascii="Symbol" w:hAnsi="Symbol" w:hint="default"/>
      </w:rPr>
    </w:lvl>
    <w:lvl w:ilvl="1" w:tplc="C096B85E" w:tentative="1">
      <w:start w:val="1"/>
      <w:numFmt w:val="bullet"/>
      <w:lvlText w:val="o"/>
      <w:lvlJc w:val="left"/>
      <w:pPr>
        <w:ind w:left="1987" w:hanging="360"/>
      </w:pPr>
      <w:rPr>
        <w:rFonts w:ascii="Courier New" w:hAnsi="Courier New" w:cs="Courier New" w:hint="default"/>
      </w:rPr>
    </w:lvl>
    <w:lvl w:ilvl="2" w:tplc="702CEC3C">
      <w:start w:val="1"/>
      <w:numFmt w:val="bullet"/>
      <w:lvlText w:val=""/>
      <w:lvlJc w:val="left"/>
      <w:pPr>
        <w:ind w:left="2707" w:hanging="360"/>
      </w:pPr>
      <w:rPr>
        <w:rFonts w:ascii="Wingdings" w:hAnsi="Wingdings" w:hint="default"/>
      </w:rPr>
    </w:lvl>
    <w:lvl w:ilvl="3" w:tplc="79064888">
      <w:start w:val="1"/>
      <w:numFmt w:val="bullet"/>
      <w:lvlText w:val=""/>
      <w:lvlJc w:val="left"/>
      <w:pPr>
        <w:ind w:left="3427" w:hanging="360"/>
      </w:pPr>
      <w:rPr>
        <w:rFonts w:ascii="Symbol" w:hAnsi="Symbol" w:hint="default"/>
      </w:rPr>
    </w:lvl>
    <w:lvl w:ilvl="4" w:tplc="D87EF482" w:tentative="1">
      <w:start w:val="1"/>
      <w:numFmt w:val="bullet"/>
      <w:lvlText w:val="o"/>
      <w:lvlJc w:val="left"/>
      <w:pPr>
        <w:ind w:left="4147" w:hanging="360"/>
      </w:pPr>
      <w:rPr>
        <w:rFonts w:ascii="Courier New" w:hAnsi="Courier New" w:cs="Courier New" w:hint="default"/>
      </w:rPr>
    </w:lvl>
    <w:lvl w:ilvl="5" w:tplc="DAE2AAEE" w:tentative="1">
      <w:start w:val="1"/>
      <w:numFmt w:val="bullet"/>
      <w:lvlText w:val=""/>
      <w:lvlJc w:val="left"/>
      <w:pPr>
        <w:ind w:left="4867" w:hanging="360"/>
      </w:pPr>
      <w:rPr>
        <w:rFonts w:ascii="Wingdings" w:hAnsi="Wingdings" w:hint="default"/>
      </w:rPr>
    </w:lvl>
    <w:lvl w:ilvl="6" w:tplc="FF2CE5DA" w:tentative="1">
      <w:start w:val="1"/>
      <w:numFmt w:val="bullet"/>
      <w:lvlText w:val=""/>
      <w:lvlJc w:val="left"/>
      <w:pPr>
        <w:ind w:left="5587" w:hanging="360"/>
      </w:pPr>
      <w:rPr>
        <w:rFonts w:ascii="Symbol" w:hAnsi="Symbol" w:hint="default"/>
      </w:rPr>
    </w:lvl>
    <w:lvl w:ilvl="7" w:tplc="9B6E5B5A" w:tentative="1">
      <w:start w:val="1"/>
      <w:numFmt w:val="bullet"/>
      <w:lvlText w:val="o"/>
      <w:lvlJc w:val="left"/>
      <w:pPr>
        <w:ind w:left="6307" w:hanging="360"/>
      </w:pPr>
      <w:rPr>
        <w:rFonts w:ascii="Courier New" w:hAnsi="Courier New" w:cs="Courier New" w:hint="default"/>
      </w:rPr>
    </w:lvl>
    <w:lvl w:ilvl="8" w:tplc="F670B13A" w:tentative="1">
      <w:start w:val="1"/>
      <w:numFmt w:val="bullet"/>
      <w:lvlText w:val=""/>
      <w:lvlJc w:val="left"/>
      <w:pPr>
        <w:ind w:left="7027" w:hanging="360"/>
      </w:pPr>
      <w:rPr>
        <w:rFonts w:ascii="Wingdings" w:hAnsi="Wingdings" w:hint="default"/>
      </w:rPr>
    </w:lvl>
  </w:abstractNum>
  <w:abstractNum w:abstractNumId="38" w15:restartNumberingAfterBreak="0">
    <w:nsid w:val="48EA78EB"/>
    <w:multiLevelType w:val="multilevel"/>
    <w:tmpl w:val="637AD73C"/>
    <w:lvl w:ilvl="0">
      <w:numFmt w:val="decimal"/>
      <w:suff w:val="space"/>
      <w:lvlText w:val="Clause %1  -- "/>
      <w:lvlJc w:val="left"/>
      <w:pPr>
        <w:ind w:left="-2160"/>
      </w:pPr>
      <w:rPr>
        <w:rFonts w:cs="Times New Roman" w:hint="default"/>
      </w:rPr>
    </w:lvl>
    <w:lvl w:ilvl="1">
      <w:start w:val="1"/>
      <w:numFmt w:val="decimal"/>
      <w:lvlText w:val="%1.%2"/>
      <w:lvlJc w:val="left"/>
      <w:pPr>
        <w:tabs>
          <w:tab w:val="num" w:pos="-1620"/>
        </w:tabs>
        <w:ind w:left="-198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60"/>
        </w:tabs>
        <w:ind w:left="-72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0"/>
        </w:tabs>
      </w:pPr>
      <w:rPr>
        <w:rFonts w:cs="Times New Roman" w:hint="default"/>
      </w:rPr>
    </w:lvl>
    <w:lvl w:ilvl="4">
      <w:start w:val="1"/>
      <w:numFmt w:val="lowerLetter"/>
      <w:suff w:val="space"/>
      <w:lvlText w:val="Figure %1.%5 - "/>
      <w:lvlJc w:val="left"/>
      <w:pPr>
        <w:ind w:left="720"/>
      </w:pPr>
      <w:rPr>
        <w:rFonts w:cs="Times New Roman" w:hint="default"/>
      </w:rPr>
    </w:lvl>
    <w:lvl w:ilvl="5">
      <w:start w:val="1"/>
      <w:numFmt w:val="none"/>
      <w:lvlText w:val=""/>
      <w:lvlJc w:val="left"/>
      <w:pPr>
        <w:tabs>
          <w:tab w:val="num" w:pos="1800"/>
        </w:tabs>
        <w:ind w:left="1440"/>
      </w:pPr>
      <w:rPr>
        <w:rFonts w:cs="Times New Roman" w:hint="default"/>
      </w:rPr>
    </w:lvl>
    <w:lvl w:ilvl="6">
      <w:start w:val="1"/>
      <w:numFmt w:val="none"/>
      <w:lvlText w:val=""/>
      <w:lvlJc w:val="left"/>
      <w:pPr>
        <w:tabs>
          <w:tab w:val="num" w:pos="2520"/>
        </w:tabs>
        <w:ind w:left="2160"/>
      </w:pPr>
      <w:rPr>
        <w:rFonts w:cs="Times New Roman" w:hint="default"/>
      </w:rPr>
    </w:lvl>
    <w:lvl w:ilvl="7">
      <w:start w:val="1"/>
      <w:numFmt w:val="none"/>
      <w:lvlText w:val=""/>
      <w:lvlJc w:val="left"/>
      <w:pPr>
        <w:tabs>
          <w:tab w:val="num" w:pos="3240"/>
        </w:tabs>
        <w:ind w:left="2880"/>
      </w:pPr>
      <w:rPr>
        <w:rFonts w:cs="Times New Roman" w:hint="default"/>
      </w:rPr>
    </w:lvl>
    <w:lvl w:ilvl="8">
      <w:start w:val="1"/>
      <w:numFmt w:val="none"/>
      <w:lvlText w:val=""/>
      <w:lvlJc w:val="left"/>
      <w:pPr>
        <w:tabs>
          <w:tab w:val="num" w:pos="3960"/>
        </w:tabs>
        <w:ind w:left="3600"/>
      </w:pPr>
      <w:rPr>
        <w:rFonts w:cs="Times New Roman" w:hint="default"/>
      </w:rPr>
    </w:lvl>
  </w:abstractNum>
  <w:abstractNum w:abstractNumId="39" w15:restartNumberingAfterBreak="0">
    <w:nsid w:val="4A4F6B4A"/>
    <w:multiLevelType w:val="hybridMultilevel"/>
    <w:tmpl w:val="7D9E9F0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4E1F3E07"/>
    <w:multiLevelType w:val="hybridMultilevel"/>
    <w:tmpl w:val="8402A6C8"/>
    <w:lvl w:ilvl="0" w:tplc="F2F40322">
      <w:start w:val="1"/>
      <w:numFmt w:val="bullet"/>
      <w:lvlText w:val=""/>
      <w:lvlJc w:val="left"/>
      <w:pPr>
        <w:tabs>
          <w:tab w:val="num" w:pos="720"/>
        </w:tabs>
        <w:ind w:left="720" w:hanging="360"/>
      </w:pPr>
      <w:rPr>
        <w:rFonts w:ascii="Wingdings" w:hAnsi="Wingdings" w:hint="default"/>
      </w:rPr>
    </w:lvl>
    <w:lvl w:ilvl="1" w:tplc="B0EE35B8" w:tentative="1">
      <w:start w:val="1"/>
      <w:numFmt w:val="bullet"/>
      <w:lvlText w:val="o"/>
      <w:lvlJc w:val="left"/>
      <w:pPr>
        <w:tabs>
          <w:tab w:val="num" w:pos="1440"/>
        </w:tabs>
        <w:ind w:left="1440" w:hanging="360"/>
      </w:pPr>
      <w:rPr>
        <w:rFonts w:ascii="Courier New" w:hAnsi="Courier New" w:hint="default"/>
      </w:rPr>
    </w:lvl>
    <w:lvl w:ilvl="2" w:tplc="4336F5CE" w:tentative="1">
      <w:start w:val="1"/>
      <w:numFmt w:val="bullet"/>
      <w:lvlText w:val=""/>
      <w:lvlJc w:val="left"/>
      <w:pPr>
        <w:tabs>
          <w:tab w:val="num" w:pos="2160"/>
        </w:tabs>
        <w:ind w:left="2160" w:hanging="360"/>
      </w:pPr>
      <w:rPr>
        <w:rFonts w:ascii="Wingdings" w:hAnsi="Wingdings" w:hint="default"/>
      </w:rPr>
    </w:lvl>
    <w:lvl w:ilvl="3" w:tplc="6BB6878E" w:tentative="1">
      <w:start w:val="1"/>
      <w:numFmt w:val="bullet"/>
      <w:lvlText w:val=""/>
      <w:lvlJc w:val="left"/>
      <w:pPr>
        <w:tabs>
          <w:tab w:val="num" w:pos="2880"/>
        </w:tabs>
        <w:ind w:left="2880" w:hanging="360"/>
      </w:pPr>
      <w:rPr>
        <w:rFonts w:ascii="Symbol" w:hAnsi="Symbol" w:hint="default"/>
      </w:rPr>
    </w:lvl>
    <w:lvl w:ilvl="4" w:tplc="B1FEEC60" w:tentative="1">
      <w:start w:val="1"/>
      <w:numFmt w:val="bullet"/>
      <w:lvlText w:val="o"/>
      <w:lvlJc w:val="left"/>
      <w:pPr>
        <w:tabs>
          <w:tab w:val="num" w:pos="3600"/>
        </w:tabs>
        <w:ind w:left="3600" w:hanging="360"/>
      </w:pPr>
      <w:rPr>
        <w:rFonts w:ascii="Courier New" w:hAnsi="Courier New" w:hint="default"/>
      </w:rPr>
    </w:lvl>
    <w:lvl w:ilvl="5" w:tplc="C0421FF4" w:tentative="1">
      <w:start w:val="1"/>
      <w:numFmt w:val="bullet"/>
      <w:lvlText w:val=""/>
      <w:lvlJc w:val="left"/>
      <w:pPr>
        <w:tabs>
          <w:tab w:val="num" w:pos="4320"/>
        </w:tabs>
        <w:ind w:left="4320" w:hanging="360"/>
      </w:pPr>
      <w:rPr>
        <w:rFonts w:ascii="Wingdings" w:hAnsi="Wingdings" w:hint="default"/>
      </w:rPr>
    </w:lvl>
    <w:lvl w:ilvl="6" w:tplc="33CEB7E6" w:tentative="1">
      <w:start w:val="1"/>
      <w:numFmt w:val="bullet"/>
      <w:lvlText w:val=""/>
      <w:lvlJc w:val="left"/>
      <w:pPr>
        <w:tabs>
          <w:tab w:val="num" w:pos="5040"/>
        </w:tabs>
        <w:ind w:left="5040" w:hanging="360"/>
      </w:pPr>
      <w:rPr>
        <w:rFonts w:ascii="Symbol" w:hAnsi="Symbol" w:hint="default"/>
      </w:rPr>
    </w:lvl>
    <w:lvl w:ilvl="7" w:tplc="69DECA9A" w:tentative="1">
      <w:start w:val="1"/>
      <w:numFmt w:val="bullet"/>
      <w:lvlText w:val="o"/>
      <w:lvlJc w:val="left"/>
      <w:pPr>
        <w:tabs>
          <w:tab w:val="num" w:pos="5760"/>
        </w:tabs>
        <w:ind w:left="5760" w:hanging="360"/>
      </w:pPr>
      <w:rPr>
        <w:rFonts w:ascii="Courier New" w:hAnsi="Courier New" w:hint="default"/>
      </w:rPr>
    </w:lvl>
    <w:lvl w:ilvl="8" w:tplc="03947F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A10B4"/>
    <w:multiLevelType w:val="hybridMultilevel"/>
    <w:tmpl w:val="E73C6ADE"/>
    <w:lvl w:ilvl="0" w:tplc="9CB8CEAE">
      <w:start w:val="1"/>
      <w:numFmt w:val="bullet"/>
      <w:lvlText w:val=""/>
      <w:lvlJc w:val="left"/>
      <w:pPr>
        <w:tabs>
          <w:tab w:val="num" w:pos="1267"/>
        </w:tabs>
        <w:ind w:left="1267" w:hanging="360"/>
      </w:pPr>
      <w:rPr>
        <w:rFonts w:ascii="Wingdings" w:hAnsi="Wingdings" w:hint="default"/>
      </w:rPr>
    </w:lvl>
    <w:lvl w:ilvl="1" w:tplc="8F1E0CEC" w:tentative="1">
      <w:start w:val="1"/>
      <w:numFmt w:val="bullet"/>
      <w:lvlText w:val="o"/>
      <w:lvlJc w:val="left"/>
      <w:pPr>
        <w:tabs>
          <w:tab w:val="num" w:pos="1987"/>
        </w:tabs>
        <w:ind w:left="1987" w:hanging="360"/>
      </w:pPr>
      <w:rPr>
        <w:rFonts w:ascii="Courier New" w:hAnsi="Courier New" w:hint="default"/>
      </w:rPr>
    </w:lvl>
    <w:lvl w:ilvl="2" w:tplc="02E8DCC2" w:tentative="1">
      <w:start w:val="1"/>
      <w:numFmt w:val="bullet"/>
      <w:lvlText w:val=""/>
      <w:lvlJc w:val="left"/>
      <w:pPr>
        <w:tabs>
          <w:tab w:val="num" w:pos="2707"/>
        </w:tabs>
        <w:ind w:left="2707" w:hanging="360"/>
      </w:pPr>
      <w:rPr>
        <w:rFonts w:ascii="Wingdings" w:hAnsi="Wingdings" w:hint="default"/>
      </w:rPr>
    </w:lvl>
    <w:lvl w:ilvl="3" w:tplc="7B8ABF2A" w:tentative="1">
      <w:start w:val="1"/>
      <w:numFmt w:val="bullet"/>
      <w:lvlText w:val=""/>
      <w:lvlJc w:val="left"/>
      <w:pPr>
        <w:tabs>
          <w:tab w:val="num" w:pos="3427"/>
        </w:tabs>
        <w:ind w:left="3427" w:hanging="360"/>
      </w:pPr>
      <w:rPr>
        <w:rFonts w:ascii="Symbol" w:hAnsi="Symbol" w:hint="default"/>
      </w:rPr>
    </w:lvl>
    <w:lvl w:ilvl="4" w:tplc="5D82A992" w:tentative="1">
      <w:start w:val="1"/>
      <w:numFmt w:val="bullet"/>
      <w:lvlText w:val="o"/>
      <w:lvlJc w:val="left"/>
      <w:pPr>
        <w:tabs>
          <w:tab w:val="num" w:pos="4147"/>
        </w:tabs>
        <w:ind w:left="4147" w:hanging="360"/>
      </w:pPr>
      <w:rPr>
        <w:rFonts w:ascii="Courier New" w:hAnsi="Courier New" w:hint="default"/>
      </w:rPr>
    </w:lvl>
    <w:lvl w:ilvl="5" w:tplc="D5908BE2" w:tentative="1">
      <w:start w:val="1"/>
      <w:numFmt w:val="bullet"/>
      <w:lvlText w:val=""/>
      <w:lvlJc w:val="left"/>
      <w:pPr>
        <w:tabs>
          <w:tab w:val="num" w:pos="4867"/>
        </w:tabs>
        <w:ind w:left="4867" w:hanging="360"/>
      </w:pPr>
      <w:rPr>
        <w:rFonts w:ascii="Wingdings" w:hAnsi="Wingdings" w:hint="default"/>
      </w:rPr>
    </w:lvl>
    <w:lvl w:ilvl="6" w:tplc="E5B046F4" w:tentative="1">
      <w:start w:val="1"/>
      <w:numFmt w:val="bullet"/>
      <w:lvlText w:val=""/>
      <w:lvlJc w:val="left"/>
      <w:pPr>
        <w:tabs>
          <w:tab w:val="num" w:pos="5587"/>
        </w:tabs>
        <w:ind w:left="5587" w:hanging="360"/>
      </w:pPr>
      <w:rPr>
        <w:rFonts w:ascii="Symbol" w:hAnsi="Symbol" w:hint="default"/>
      </w:rPr>
    </w:lvl>
    <w:lvl w:ilvl="7" w:tplc="68A892A2" w:tentative="1">
      <w:start w:val="1"/>
      <w:numFmt w:val="bullet"/>
      <w:lvlText w:val="o"/>
      <w:lvlJc w:val="left"/>
      <w:pPr>
        <w:tabs>
          <w:tab w:val="num" w:pos="6307"/>
        </w:tabs>
        <w:ind w:left="6307" w:hanging="360"/>
      </w:pPr>
      <w:rPr>
        <w:rFonts w:ascii="Courier New" w:hAnsi="Courier New" w:hint="default"/>
      </w:rPr>
    </w:lvl>
    <w:lvl w:ilvl="8" w:tplc="FD8686FC" w:tentative="1">
      <w:start w:val="1"/>
      <w:numFmt w:val="bullet"/>
      <w:lvlText w:val=""/>
      <w:lvlJc w:val="left"/>
      <w:pPr>
        <w:tabs>
          <w:tab w:val="num" w:pos="7027"/>
        </w:tabs>
        <w:ind w:left="7027" w:hanging="360"/>
      </w:pPr>
      <w:rPr>
        <w:rFonts w:ascii="Wingdings" w:hAnsi="Wingdings" w:hint="default"/>
      </w:rPr>
    </w:lvl>
  </w:abstractNum>
  <w:abstractNum w:abstractNumId="42" w15:restartNumberingAfterBreak="0">
    <w:nsid w:val="52D0357D"/>
    <w:multiLevelType w:val="hybridMultilevel"/>
    <w:tmpl w:val="9A506C38"/>
    <w:lvl w:ilvl="0" w:tplc="0EAADC8A">
      <w:start w:val="1"/>
      <w:numFmt w:val="bullet"/>
      <w:lvlText w:val=""/>
      <w:lvlJc w:val="left"/>
      <w:pPr>
        <w:ind w:left="720" w:hanging="360"/>
      </w:pPr>
      <w:rPr>
        <w:rFonts w:ascii="Symbol" w:hAnsi="Symbol" w:hint="default"/>
      </w:rPr>
    </w:lvl>
    <w:lvl w:ilvl="1" w:tplc="5D6A07C8">
      <w:start w:val="1"/>
      <w:numFmt w:val="bullet"/>
      <w:lvlText w:val=""/>
      <w:lvlJc w:val="left"/>
      <w:pPr>
        <w:ind w:left="1440" w:hanging="360"/>
      </w:pPr>
      <w:rPr>
        <w:rFonts w:ascii="Symbol" w:hAnsi="Symbol" w:hint="default"/>
      </w:rPr>
    </w:lvl>
    <w:lvl w:ilvl="2" w:tplc="BD0E710C">
      <w:start w:val="1"/>
      <w:numFmt w:val="bullet"/>
      <w:lvlText w:val=""/>
      <w:lvlJc w:val="left"/>
      <w:pPr>
        <w:ind w:left="2160" w:hanging="360"/>
      </w:pPr>
      <w:rPr>
        <w:rFonts w:ascii="Wingdings" w:hAnsi="Wingdings" w:hint="default"/>
      </w:rPr>
    </w:lvl>
    <w:lvl w:ilvl="3" w:tplc="7AC8D162">
      <w:start w:val="1"/>
      <w:numFmt w:val="bullet"/>
      <w:lvlText w:val=""/>
      <w:lvlJc w:val="left"/>
      <w:pPr>
        <w:ind w:left="2880" w:hanging="360"/>
      </w:pPr>
      <w:rPr>
        <w:rFonts w:ascii="Symbol" w:hAnsi="Symbol" w:hint="default"/>
      </w:rPr>
    </w:lvl>
    <w:lvl w:ilvl="4" w:tplc="4022BEBE">
      <w:start w:val="1"/>
      <w:numFmt w:val="bullet"/>
      <w:lvlText w:val="o"/>
      <w:lvlJc w:val="left"/>
      <w:pPr>
        <w:ind w:left="3600" w:hanging="360"/>
      </w:pPr>
      <w:rPr>
        <w:rFonts w:ascii="Courier New" w:hAnsi="Courier New" w:hint="default"/>
      </w:rPr>
    </w:lvl>
    <w:lvl w:ilvl="5" w:tplc="F906EDFA">
      <w:start w:val="1"/>
      <w:numFmt w:val="bullet"/>
      <w:lvlText w:val=""/>
      <w:lvlJc w:val="left"/>
      <w:pPr>
        <w:ind w:left="4320" w:hanging="360"/>
      </w:pPr>
      <w:rPr>
        <w:rFonts w:ascii="Wingdings" w:hAnsi="Wingdings" w:hint="default"/>
      </w:rPr>
    </w:lvl>
    <w:lvl w:ilvl="6" w:tplc="14BCB258">
      <w:start w:val="1"/>
      <w:numFmt w:val="bullet"/>
      <w:lvlText w:val=""/>
      <w:lvlJc w:val="left"/>
      <w:pPr>
        <w:ind w:left="5040" w:hanging="360"/>
      </w:pPr>
      <w:rPr>
        <w:rFonts w:ascii="Symbol" w:hAnsi="Symbol" w:hint="default"/>
      </w:rPr>
    </w:lvl>
    <w:lvl w:ilvl="7" w:tplc="703E62AE">
      <w:start w:val="1"/>
      <w:numFmt w:val="bullet"/>
      <w:lvlText w:val="o"/>
      <w:lvlJc w:val="left"/>
      <w:pPr>
        <w:ind w:left="5760" w:hanging="360"/>
      </w:pPr>
      <w:rPr>
        <w:rFonts w:ascii="Courier New" w:hAnsi="Courier New" w:hint="default"/>
      </w:rPr>
    </w:lvl>
    <w:lvl w:ilvl="8" w:tplc="4B9AC78C">
      <w:start w:val="1"/>
      <w:numFmt w:val="bullet"/>
      <w:lvlText w:val=""/>
      <w:lvlJc w:val="left"/>
      <w:pPr>
        <w:ind w:left="6480" w:hanging="360"/>
      </w:pPr>
      <w:rPr>
        <w:rFonts w:ascii="Wingdings" w:hAnsi="Wingdings" w:hint="default"/>
      </w:rPr>
    </w:lvl>
  </w:abstractNum>
  <w:abstractNum w:abstractNumId="43" w15:restartNumberingAfterBreak="0">
    <w:nsid w:val="53AE6FCE"/>
    <w:multiLevelType w:val="hybridMultilevel"/>
    <w:tmpl w:val="E9A628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54C26018"/>
    <w:multiLevelType w:val="hybridMultilevel"/>
    <w:tmpl w:val="86641172"/>
    <w:lvl w:ilvl="0" w:tplc="F5AA0394">
      <w:start w:val="1"/>
      <w:numFmt w:val="bullet"/>
      <w:lvlText w:val=""/>
      <w:lvlJc w:val="left"/>
      <w:pPr>
        <w:tabs>
          <w:tab w:val="num" w:pos="1267"/>
        </w:tabs>
        <w:ind w:left="1267" w:hanging="360"/>
      </w:pPr>
      <w:rPr>
        <w:rFonts w:ascii="Wingdings" w:hAnsi="Wingdings" w:hint="default"/>
      </w:rPr>
    </w:lvl>
    <w:lvl w:ilvl="1" w:tplc="866EA448" w:tentative="1">
      <w:start w:val="1"/>
      <w:numFmt w:val="bullet"/>
      <w:lvlText w:val="o"/>
      <w:lvlJc w:val="left"/>
      <w:pPr>
        <w:tabs>
          <w:tab w:val="num" w:pos="1987"/>
        </w:tabs>
        <w:ind w:left="1987" w:hanging="360"/>
      </w:pPr>
      <w:rPr>
        <w:rFonts w:ascii="Courier New" w:hAnsi="Courier New" w:hint="default"/>
      </w:rPr>
    </w:lvl>
    <w:lvl w:ilvl="2" w:tplc="E9088358" w:tentative="1">
      <w:start w:val="1"/>
      <w:numFmt w:val="bullet"/>
      <w:lvlText w:val=""/>
      <w:lvlJc w:val="left"/>
      <w:pPr>
        <w:tabs>
          <w:tab w:val="num" w:pos="2707"/>
        </w:tabs>
        <w:ind w:left="2707" w:hanging="360"/>
      </w:pPr>
      <w:rPr>
        <w:rFonts w:ascii="Wingdings" w:hAnsi="Wingdings" w:hint="default"/>
      </w:rPr>
    </w:lvl>
    <w:lvl w:ilvl="3" w:tplc="4F643508" w:tentative="1">
      <w:start w:val="1"/>
      <w:numFmt w:val="bullet"/>
      <w:lvlText w:val=""/>
      <w:lvlJc w:val="left"/>
      <w:pPr>
        <w:tabs>
          <w:tab w:val="num" w:pos="3427"/>
        </w:tabs>
        <w:ind w:left="3427" w:hanging="360"/>
      </w:pPr>
      <w:rPr>
        <w:rFonts w:ascii="Symbol" w:hAnsi="Symbol" w:hint="default"/>
      </w:rPr>
    </w:lvl>
    <w:lvl w:ilvl="4" w:tplc="D116F0EC" w:tentative="1">
      <w:start w:val="1"/>
      <w:numFmt w:val="bullet"/>
      <w:lvlText w:val="o"/>
      <w:lvlJc w:val="left"/>
      <w:pPr>
        <w:tabs>
          <w:tab w:val="num" w:pos="4147"/>
        </w:tabs>
        <w:ind w:left="4147" w:hanging="360"/>
      </w:pPr>
      <w:rPr>
        <w:rFonts w:ascii="Courier New" w:hAnsi="Courier New" w:hint="default"/>
      </w:rPr>
    </w:lvl>
    <w:lvl w:ilvl="5" w:tplc="37F6245C" w:tentative="1">
      <w:start w:val="1"/>
      <w:numFmt w:val="bullet"/>
      <w:lvlText w:val=""/>
      <w:lvlJc w:val="left"/>
      <w:pPr>
        <w:tabs>
          <w:tab w:val="num" w:pos="4867"/>
        </w:tabs>
        <w:ind w:left="4867" w:hanging="360"/>
      </w:pPr>
      <w:rPr>
        <w:rFonts w:ascii="Wingdings" w:hAnsi="Wingdings" w:hint="default"/>
      </w:rPr>
    </w:lvl>
    <w:lvl w:ilvl="6" w:tplc="5A9477B8" w:tentative="1">
      <w:start w:val="1"/>
      <w:numFmt w:val="bullet"/>
      <w:lvlText w:val=""/>
      <w:lvlJc w:val="left"/>
      <w:pPr>
        <w:tabs>
          <w:tab w:val="num" w:pos="5587"/>
        </w:tabs>
        <w:ind w:left="5587" w:hanging="360"/>
      </w:pPr>
      <w:rPr>
        <w:rFonts w:ascii="Symbol" w:hAnsi="Symbol" w:hint="default"/>
      </w:rPr>
    </w:lvl>
    <w:lvl w:ilvl="7" w:tplc="32AEAA8E" w:tentative="1">
      <w:start w:val="1"/>
      <w:numFmt w:val="bullet"/>
      <w:lvlText w:val="o"/>
      <w:lvlJc w:val="left"/>
      <w:pPr>
        <w:tabs>
          <w:tab w:val="num" w:pos="6307"/>
        </w:tabs>
        <w:ind w:left="6307" w:hanging="360"/>
      </w:pPr>
      <w:rPr>
        <w:rFonts w:ascii="Courier New" w:hAnsi="Courier New" w:hint="default"/>
      </w:rPr>
    </w:lvl>
    <w:lvl w:ilvl="8" w:tplc="A692A166" w:tentative="1">
      <w:start w:val="1"/>
      <w:numFmt w:val="bullet"/>
      <w:lvlText w:val=""/>
      <w:lvlJc w:val="left"/>
      <w:pPr>
        <w:tabs>
          <w:tab w:val="num" w:pos="7027"/>
        </w:tabs>
        <w:ind w:left="7027" w:hanging="360"/>
      </w:pPr>
      <w:rPr>
        <w:rFonts w:ascii="Wingdings" w:hAnsi="Wingdings" w:hint="default"/>
      </w:rPr>
    </w:lvl>
  </w:abstractNum>
  <w:abstractNum w:abstractNumId="45" w15:restartNumberingAfterBreak="0">
    <w:nsid w:val="6329789F"/>
    <w:multiLevelType w:val="hybridMultilevel"/>
    <w:tmpl w:val="C9C2B328"/>
    <w:lvl w:ilvl="0" w:tplc="277AEBB8">
      <w:start w:val="1"/>
      <w:numFmt w:val="bullet"/>
      <w:lvlText w:val="□"/>
      <w:lvlJc w:val="left"/>
      <w:pPr>
        <w:tabs>
          <w:tab w:val="num" w:pos="1440"/>
        </w:tabs>
        <w:ind w:left="1440" w:hanging="360"/>
      </w:pPr>
      <w:rPr>
        <w:rFonts w:ascii="Courier New" w:hAnsi="Courier New" w:hint="default"/>
      </w:rPr>
    </w:lvl>
    <w:lvl w:ilvl="1" w:tplc="9950273E">
      <w:start w:val="1"/>
      <w:numFmt w:val="bullet"/>
      <w:pStyle w:val="TPC-TableCel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3E5977"/>
    <w:multiLevelType w:val="hybridMultilevel"/>
    <w:tmpl w:val="46E6494C"/>
    <w:lvl w:ilvl="0" w:tplc="4ADC6454">
      <w:start w:val="1"/>
      <w:numFmt w:val="bullet"/>
      <w:pStyle w:val="TPC-ListL1-Bullet"/>
      <w:lvlText w:val=""/>
      <w:lvlJc w:val="left"/>
      <w:pPr>
        <w:tabs>
          <w:tab w:val="num" w:pos="1440"/>
        </w:tabs>
        <w:ind w:left="1440" w:hanging="360"/>
      </w:pPr>
      <w:rPr>
        <w:rFonts w:ascii="Symbol" w:hAnsi="Symbol" w:hint="default"/>
        <w:b w:val="0"/>
        <w:i w:val="0"/>
        <w:color w:val="auto"/>
        <w:sz w:val="24"/>
      </w:rPr>
    </w:lvl>
    <w:lvl w:ilvl="1" w:tplc="7D1E663A">
      <w:start w:val="1"/>
      <w:numFmt w:val="lowerLetter"/>
      <w:lvlText w:val="%2) "/>
      <w:lvlJc w:val="left"/>
      <w:pPr>
        <w:tabs>
          <w:tab w:val="num" w:pos="1800"/>
        </w:tabs>
        <w:ind w:left="1800" w:hanging="360"/>
      </w:pPr>
      <w:rPr>
        <w:rFonts w:hint="default"/>
        <w:b w:val="0"/>
        <w:i w:val="0"/>
        <w:color w:val="auto"/>
        <w:sz w:val="20"/>
      </w:rPr>
    </w:lvl>
    <w:lvl w:ilvl="2" w:tplc="0409001B">
      <w:start w:val="1"/>
      <w:numFmt w:val="lowerRoman"/>
      <w:lvlText w:val="%3."/>
      <w:lvlJc w:val="right"/>
      <w:pPr>
        <w:ind w:left="2160" w:hanging="360"/>
      </w:pPr>
      <w:rPr>
        <w:rFonts w:hint="default"/>
        <w:b w:val="0"/>
        <w:i w:val="0"/>
        <w:color w:val="auto"/>
        <w:sz w:val="20"/>
      </w:rPr>
    </w:lvl>
    <w:lvl w:ilvl="3" w:tplc="DC6CD8CC">
      <w:start w:val="1"/>
      <w:numFmt w:val="bullet"/>
      <w:lvlText w:val=""/>
      <w:lvlJc w:val="left"/>
      <w:pPr>
        <w:tabs>
          <w:tab w:val="num" w:pos="2520"/>
        </w:tabs>
        <w:ind w:left="2520" w:hanging="360"/>
      </w:pPr>
      <w:rPr>
        <w:rFonts w:ascii="Symbol" w:hAnsi="Symbol" w:hint="default"/>
      </w:rPr>
    </w:lvl>
    <w:lvl w:ilvl="4" w:tplc="BA6A2D7C">
      <w:start w:val="1"/>
      <w:numFmt w:val="bullet"/>
      <w:lvlText w:val=""/>
      <w:lvlJc w:val="left"/>
      <w:pPr>
        <w:tabs>
          <w:tab w:val="num" w:pos="2880"/>
        </w:tabs>
        <w:ind w:left="2880" w:hanging="360"/>
      </w:pPr>
      <w:rPr>
        <w:rFonts w:ascii="Symbol" w:hAnsi="Symbol" w:hint="default"/>
      </w:rPr>
    </w:lvl>
    <w:lvl w:ilvl="5" w:tplc="5608FCB4">
      <w:start w:val="1"/>
      <w:numFmt w:val="bullet"/>
      <w:lvlText w:val=""/>
      <w:lvlJc w:val="left"/>
      <w:pPr>
        <w:tabs>
          <w:tab w:val="num" w:pos="3240"/>
        </w:tabs>
        <w:ind w:left="3240" w:hanging="360"/>
      </w:pPr>
      <w:rPr>
        <w:rFonts w:ascii="Wingdings" w:hAnsi="Wingdings" w:hint="default"/>
      </w:rPr>
    </w:lvl>
    <w:lvl w:ilvl="6" w:tplc="2184515E">
      <w:start w:val="1"/>
      <w:numFmt w:val="bullet"/>
      <w:lvlText w:val=""/>
      <w:lvlJc w:val="left"/>
      <w:pPr>
        <w:tabs>
          <w:tab w:val="num" w:pos="3600"/>
        </w:tabs>
        <w:ind w:left="3600" w:hanging="360"/>
      </w:pPr>
      <w:rPr>
        <w:rFonts w:ascii="Wingdings" w:hAnsi="Wingdings" w:hint="default"/>
      </w:rPr>
    </w:lvl>
    <w:lvl w:ilvl="7" w:tplc="F4922CD8">
      <w:start w:val="1"/>
      <w:numFmt w:val="bullet"/>
      <w:lvlText w:val=""/>
      <w:lvlJc w:val="left"/>
      <w:pPr>
        <w:tabs>
          <w:tab w:val="num" w:pos="3960"/>
        </w:tabs>
        <w:ind w:left="3960" w:hanging="360"/>
      </w:pPr>
      <w:rPr>
        <w:rFonts w:ascii="Symbol" w:hAnsi="Symbol" w:hint="default"/>
      </w:rPr>
    </w:lvl>
    <w:lvl w:ilvl="8" w:tplc="9FBA1CAA">
      <w:start w:val="1"/>
      <w:numFmt w:val="bullet"/>
      <w:lvlText w:val=""/>
      <w:lvlJc w:val="left"/>
      <w:pPr>
        <w:tabs>
          <w:tab w:val="num" w:pos="4320"/>
        </w:tabs>
        <w:ind w:left="4320" w:hanging="360"/>
      </w:pPr>
      <w:rPr>
        <w:rFonts w:ascii="Symbol" w:hAnsi="Symbol" w:hint="default"/>
      </w:rPr>
    </w:lvl>
  </w:abstractNum>
  <w:abstractNum w:abstractNumId="47" w15:restartNumberingAfterBreak="0">
    <w:nsid w:val="73D61DB5"/>
    <w:multiLevelType w:val="hybridMultilevel"/>
    <w:tmpl w:val="24C275F6"/>
    <w:lvl w:ilvl="0" w:tplc="04090001">
      <w:start w:val="1"/>
      <w:numFmt w:val="decimal"/>
      <w:pStyle w:val="TPC-ListL0-Numbers"/>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987" w:hanging="360"/>
      </w:pPr>
      <w:rPr>
        <w:rFonts w:cs="Times New Roman"/>
      </w:rPr>
    </w:lvl>
    <w:lvl w:ilvl="2" w:tplc="04090005" w:tentative="1">
      <w:start w:val="1"/>
      <w:numFmt w:val="lowerRoman"/>
      <w:lvlText w:val="%3."/>
      <w:lvlJc w:val="right"/>
      <w:pPr>
        <w:ind w:left="2707" w:hanging="180"/>
      </w:pPr>
      <w:rPr>
        <w:rFonts w:cs="Times New Roman"/>
      </w:rPr>
    </w:lvl>
    <w:lvl w:ilvl="3" w:tplc="04090001" w:tentative="1">
      <w:start w:val="1"/>
      <w:numFmt w:val="decimal"/>
      <w:lvlText w:val="%4."/>
      <w:lvlJc w:val="left"/>
      <w:pPr>
        <w:ind w:left="3427" w:hanging="360"/>
      </w:pPr>
      <w:rPr>
        <w:rFonts w:cs="Times New Roman"/>
      </w:rPr>
    </w:lvl>
    <w:lvl w:ilvl="4" w:tplc="04090003" w:tentative="1">
      <w:start w:val="1"/>
      <w:numFmt w:val="lowerLetter"/>
      <w:lvlText w:val="%5."/>
      <w:lvlJc w:val="left"/>
      <w:pPr>
        <w:ind w:left="4147" w:hanging="360"/>
      </w:pPr>
      <w:rPr>
        <w:rFonts w:cs="Times New Roman"/>
      </w:rPr>
    </w:lvl>
    <w:lvl w:ilvl="5" w:tplc="04090005" w:tentative="1">
      <w:start w:val="1"/>
      <w:numFmt w:val="lowerRoman"/>
      <w:lvlText w:val="%6."/>
      <w:lvlJc w:val="right"/>
      <w:pPr>
        <w:ind w:left="4867" w:hanging="180"/>
      </w:pPr>
      <w:rPr>
        <w:rFonts w:cs="Times New Roman"/>
      </w:rPr>
    </w:lvl>
    <w:lvl w:ilvl="6" w:tplc="04090001" w:tentative="1">
      <w:start w:val="1"/>
      <w:numFmt w:val="decimal"/>
      <w:lvlText w:val="%7."/>
      <w:lvlJc w:val="left"/>
      <w:pPr>
        <w:ind w:left="5587" w:hanging="360"/>
      </w:pPr>
      <w:rPr>
        <w:rFonts w:cs="Times New Roman"/>
      </w:rPr>
    </w:lvl>
    <w:lvl w:ilvl="7" w:tplc="04090003" w:tentative="1">
      <w:start w:val="1"/>
      <w:numFmt w:val="lowerLetter"/>
      <w:lvlText w:val="%8."/>
      <w:lvlJc w:val="left"/>
      <w:pPr>
        <w:ind w:left="6307" w:hanging="360"/>
      </w:pPr>
      <w:rPr>
        <w:rFonts w:cs="Times New Roman"/>
      </w:rPr>
    </w:lvl>
    <w:lvl w:ilvl="8" w:tplc="04090005" w:tentative="1">
      <w:start w:val="1"/>
      <w:numFmt w:val="lowerRoman"/>
      <w:lvlText w:val="%9."/>
      <w:lvlJc w:val="right"/>
      <w:pPr>
        <w:ind w:left="7027" w:hanging="180"/>
      </w:pPr>
      <w:rPr>
        <w:rFonts w:cs="Times New Roman"/>
      </w:rPr>
    </w:lvl>
  </w:abstractNum>
  <w:abstractNum w:abstractNumId="48" w15:restartNumberingAfterBreak="0">
    <w:nsid w:val="73D91DDF"/>
    <w:multiLevelType w:val="multilevel"/>
    <w:tmpl w:val="ACA495BC"/>
    <w:lvl w:ilvl="0">
      <w:numFmt w:val="decimal"/>
      <w:suff w:val="space"/>
      <w:lvlText w:val="Clause %1"/>
      <w:lvlJc w:val="left"/>
      <w:pPr>
        <w:ind w:left="7" w:hanging="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cs="Times New Roman" w:hint="default"/>
        <w:b w:val="0"/>
        <w:sz w:val="20"/>
        <w:szCs w:val="20"/>
      </w:rPr>
    </w:lvl>
    <w:lvl w:ilvl="4">
      <w:start w:val="1"/>
      <w:numFmt w:val="decimal"/>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49" w15:restartNumberingAfterBreak="0">
    <w:nsid w:val="75F512B0"/>
    <w:multiLevelType w:val="multilevel"/>
    <w:tmpl w:val="D6A614D8"/>
    <w:lvl w:ilvl="0">
      <w:numFmt w:val="decimal"/>
      <w:suff w:val="space"/>
      <w:lvlText w:val="Clause %1"/>
      <w:lvlJc w:val="left"/>
      <w:pPr>
        <w:ind w:left="7" w:hanging="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cs="Times New Roman" w:hint="default"/>
        <w:sz w:val="20"/>
        <w:szCs w:val="20"/>
      </w:rPr>
    </w:lvl>
    <w:lvl w:ilvl="4">
      <w:start w:val="1"/>
      <w:numFmt w:val="decimal"/>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50" w15:restartNumberingAfterBreak="0">
    <w:nsid w:val="7BFC5919"/>
    <w:multiLevelType w:val="hybridMultilevel"/>
    <w:tmpl w:val="DAA464BC"/>
    <w:lvl w:ilvl="0" w:tplc="FFFFFFFF">
      <w:start w:val="1"/>
      <w:numFmt w:val="bullet"/>
      <w:pStyle w:val="TPC-ListL2-Bullet"/>
      <w:lvlText w:val=""/>
      <w:lvlJc w:val="left"/>
      <w:pPr>
        <w:ind w:left="2347" w:hanging="360"/>
      </w:pPr>
      <w:rPr>
        <w:rFonts w:ascii="Symbol" w:hAnsi="Symbol" w:hint="default"/>
      </w:rPr>
    </w:lvl>
    <w:lvl w:ilvl="1" w:tplc="52F86A24">
      <w:start w:val="1"/>
      <w:numFmt w:val="bullet"/>
      <w:lvlText w:val="o"/>
      <w:lvlJc w:val="left"/>
      <w:pPr>
        <w:ind w:left="3067" w:hanging="360"/>
      </w:pPr>
      <w:rPr>
        <w:rFonts w:ascii="Courier New" w:hAnsi="Courier New" w:hint="default"/>
      </w:rPr>
    </w:lvl>
    <w:lvl w:ilvl="2" w:tplc="FFFFFFFF">
      <w:start w:val="1"/>
      <w:numFmt w:val="bullet"/>
      <w:lvlText w:val=""/>
      <w:lvlJc w:val="left"/>
      <w:pPr>
        <w:ind w:left="3787" w:hanging="360"/>
      </w:pPr>
      <w:rPr>
        <w:rFonts w:ascii="Wingdings" w:hAnsi="Wingdings" w:hint="default"/>
      </w:rPr>
    </w:lvl>
    <w:lvl w:ilvl="3" w:tplc="FFFFFFFF" w:tentative="1">
      <w:start w:val="1"/>
      <w:numFmt w:val="bullet"/>
      <w:lvlText w:val=""/>
      <w:lvlJc w:val="left"/>
      <w:pPr>
        <w:ind w:left="4507" w:hanging="360"/>
      </w:pPr>
      <w:rPr>
        <w:rFonts w:ascii="Symbol" w:hAnsi="Symbol" w:hint="default"/>
      </w:rPr>
    </w:lvl>
    <w:lvl w:ilvl="4" w:tplc="FFFFFFFF" w:tentative="1">
      <w:start w:val="1"/>
      <w:numFmt w:val="bullet"/>
      <w:lvlText w:val="o"/>
      <w:lvlJc w:val="left"/>
      <w:pPr>
        <w:ind w:left="5227" w:hanging="360"/>
      </w:pPr>
      <w:rPr>
        <w:rFonts w:ascii="Courier New" w:hAnsi="Courier New" w:hint="default"/>
      </w:rPr>
    </w:lvl>
    <w:lvl w:ilvl="5" w:tplc="FFFFFFFF" w:tentative="1">
      <w:start w:val="1"/>
      <w:numFmt w:val="bullet"/>
      <w:lvlText w:val=""/>
      <w:lvlJc w:val="left"/>
      <w:pPr>
        <w:ind w:left="5947" w:hanging="360"/>
      </w:pPr>
      <w:rPr>
        <w:rFonts w:ascii="Wingdings" w:hAnsi="Wingdings" w:hint="default"/>
      </w:rPr>
    </w:lvl>
    <w:lvl w:ilvl="6" w:tplc="FFFFFFFF" w:tentative="1">
      <w:start w:val="1"/>
      <w:numFmt w:val="bullet"/>
      <w:lvlText w:val=""/>
      <w:lvlJc w:val="left"/>
      <w:pPr>
        <w:ind w:left="6667" w:hanging="360"/>
      </w:pPr>
      <w:rPr>
        <w:rFonts w:ascii="Symbol" w:hAnsi="Symbol" w:hint="default"/>
      </w:rPr>
    </w:lvl>
    <w:lvl w:ilvl="7" w:tplc="FFFFFFFF" w:tentative="1">
      <w:start w:val="1"/>
      <w:numFmt w:val="bullet"/>
      <w:lvlText w:val="o"/>
      <w:lvlJc w:val="left"/>
      <w:pPr>
        <w:ind w:left="7387" w:hanging="360"/>
      </w:pPr>
      <w:rPr>
        <w:rFonts w:ascii="Courier New" w:hAnsi="Courier New" w:hint="default"/>
      </w:rPr>
    </w:lvl>
    <w:lvl w:ilvl="8" w:tplc="FFFFFFFF" w:tentative="1">
      <w:start w:val="1"/>
      <w:numFmt w:val="bullet"/>
      <w:lvlText w:val=""/>
      <w:lvlJc w:val="left"/>
      <w:pPr>
        <w:ind w:left="8107" w:hanging="360"/>
      </w:pPr>
      <w:rPr>
        <w:rFonts w:ascii="Wingdings" w:hAnsi="Wingdings" w:hint="default"/>
      </w:rPr>
    </w:lvl>
  </w:abstractNum>
  <w:abstractNum w:abstractNumId="51" w15:restartNumberingAfterBreak="0">
    <w:nsid w:val="7CF46FA9"/>
    <w:multiLevelType w:val="hybridMultilevel"/>
    <w:tmpl w:val="EDAEEA7E"/>
    <w:lvl w:ilvl="0" w:tplc="285A880E">
      <w:start w:val="1"/>
      <w:numFmt w:val="bullet"/>
      <w:pStyle w:val="1stlevel"/>
      <w:lvlText w:val="□"/>
      <w:lvlJc w:val="left"/>
      <w:pPr>
        <w:tabs>
          <w:tab w:val="num" w:pos="1080"/>
        </w:tabs>
        <w:ind w:left="1080" w:hanging="360"/>
      </w:pPr>
      <w:rPr>
        <w:rFonts w:hAnsi="Arial" w:hint="default"/>
        <w:b w:val="0"/>
        <w:i w:val="0"/>
        <w:sz w:val="26"/>
      </w:rPr>
    </w:lvl>
    <w:lvl w:ilvl="1" w:tplc="EA8809E8" w:tentative="1">
      <w:start w:val="1"/>
      <w:numFmt w:val="bullet"/>
      <w:lvlText w:val="o"/>
      <w:lvlJc w:val="left"/>
      <w:pPr>
        <w:tabs>
          <w:tab w:val="num" w:pos="1440"/>
        </w:tabs>
        <w:ind w:left="1440" w:hanging="360"/>
      </w:pPr>
      <w:rPr>
        <w:rFonts w:ascii="Courier New" w:hAnsi="Courier New" w:hint="default"/>
      </w:rPr>
    </w:lvl>
    <w:lvl w:ilvl="2" w:tplc="59B4E482" w:tentative="1">
      <w:start w:val="1"/>
      <w:numFmt w:val="bullet"/>
      <w:lvlText w:val=""/>
      <w:lvlJc w:val="left"/>
      <w:pPr>
        <w:tabs>
          <w:tab w:val="num" w:pos="2160"/>
        </w:tabs>
        <w:ind w:left="2160" w:hanging="360"/>
      </w:pPr>
      <w:rPr>
        <w:rFonts w:ascii="Wingdings" w:hAnsi="Wingdings" w:hint="default"/>
      </w:rPr>
    </w:lvl>
    <w:lvl w:ilvl="3" w:tplc="FE20975A" w:tentative="1">
      <w:start w:val="1"/>
      <w:numFmt w:val="bullet"/>
      <w:lvlText w:val=""/>
      <w:lvlJc w:val="left"/>
      <w:pPr>
        <w:tabs>
          <w:tab w:val="num" w:pos="2880"/>
        </w:tabs>
        <w:ind w:left="2880" w:hanging="360"/>
      </w:pPr>
      <w:rPr>
        <w:rFonts w:ascii="Symbol" w:hAnsi="Symbol" w:hint="default"/>
      </w:rPr>
    </w:lvl>
    <w:lvl w:ilvl="4" w:tplc="EC54F36C" w:tentative="1">
      <w:start w:val="1"/>
      <w:numFmt w:val="bullet"/>
      <w:lvlText w:val="o"/>
      <w:lvlJc w:val="left"/>
      <w:pPr>
        <w:tabs>
          <w:tab w:val="num" w:pos="3600"/>
        </w:tabs>
        <w:ind w:left="3600" w:hanging="360"/>
      </w:pPr>
      <w:rPr>
        <w:rFonts w:ascii="Courier New" w:hAnsi="Courier New" w:hint="default"/>
      </w:rPr>
    </w:lvl>
    <w:lvl w:ilvl="5" w:tplc="1908A158" w:tentative="1">
      <w:start w:val="1"/>
      <w:numFmt w:val="bullet"/>
      <w:lvlText w:val=""/>
      <w:lvlJc w:val="left"/>
      <w:pPr>
        <w:tabs>
          <w:tab w:val="num" w:pos="4320"/>
        </w:tabs>
        <w:ind w:left="4320" w:hanging="360"/>
      </w:pPr>
      <w:rPr>
        <w:rFonts w:ascii="Wingdings" w:hAnsi="Wingdings" w:hint="default"/>
      </w:rPr>
    </w:lvl>
    <w:lvl w:ilvl="6" w:tplc="599E99DE" w:tentative="1">
      <w:start w:val="1"/>
      <w:numFmt w:val="bullet"/>
      <w:lvlText w:val=""/>
      <w:lvlJc w:val="left"/>
      <w:pPr>
        <w:tabs>
          <w:tab w:val="num" w:pos="5040"/>
        </w:tabs>
        <w:ind w:left="5040" w:hanging="360"/>
      </w:pPr>
      <w:rPr>
        <w:rFonts w:ascii="Symbol" w:hAnsi="Symbol" w:hint="default"/>
      </w:rPr>
    </w:lvl>
    <w:lvl w:ilvl="7" w:tplc="4CB41176" w:tentative="1">
      <w:start w:val="1"/>
      <w:numFmt w:val="bullet"/>
      <w:lvlText w:val="o"/>
      <w:lvlJc w:val="left"/>
      <w:pPr>
        <w:tabs>
          <w:tab w:val="num" w:pos="5760"/>
        </w:tabs>
        <w:ind w:left="5760" w:hanging="360"/>
      </w:pPr>
      <w:rPr>
        <w:rFonts w:ascii="Courier New" w:hAnsi="Courier New" w:hint="default"/>
      </w:rPr>
    </w:lvl>
    <w:lvl w:ilvl="8" w:tplc="21309E9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5264A8"/>
    <w:multiLevelType w:val="multilevel"/>
    <w:tmpl w:val="2ADE09A6"/>
    <w:lvl w:ilvl="0">
      <w:numFmt w:val="decimal"/>
      <w:suff w:val="space"/>
      <w:lvlText w:val="Clause %1  -- "/>
      <w:lvlJc w:val="left"/>
      <w:pPr>
        <w:ind w:left="-1440"/>
      </w:pPr>
      <w:rPr>
        <w:rFonts w:cs="Times New Roman" w:hint="default"/>
      </w:rPr>
    </w:lvl>
    <w:lvl w:ilvl="1">
      <w:start w:val="1"/>
      <w:numFmt w:val="decimal"/>
      <w:lvlText w:val="%1.%2"/>
      <w:lvlJc w:val="left"/>
      <w:pPr>
        <w:tabs>
          <w:tab w:val="num" w:pos="-900"/>
        </w:tabs>
        <w:ind w:left="-12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1.1.1"/>
      <w:lvlJc w:val="left"/>
      <w:pPr>
        <w:tabs>
          <w:tab w:val="num" w:pos="1080"/>
        </w:tabs>
        <w:ind w:left="720"/>
      </w:pPr>
      <w:rPr>
        <w:rFonts w:cs="Times New Roman" w:hint="default"/>
      </w:rPr>
    </w:lvl>
    <w:lvl w:ilvl="4">
      <w:start w:val="1"/>
      <w:numFmt w:val="lowerLetter"/>
      <w:suff w:val="space"/>
      <w:lvlText w:val="Figure %1.%5 - "/>
      <w:lvlJc w:val="left"/>
      <w:pPr>
        <w:ind w:left="1440"/>
      </w:pPr>
      <w:rPr>
        <w:rFonts w:cs="Times New Roman" w:hint="default"/>
      </w:rPr>
    </w:lvl>
    <w:lvl w:ilvl="5">
      <w:start w:val="1"/>
      <w:numFmt w:val="none"/>
      <w:lvlText w:val=""/>
      <w:lvlJc w:val="left"/>
      <w:pPr>
        <w:tabs>
          <w:tab w:val="num" w:pos="2520"/>
        </w:tabs>
        <w:ind w:left="2160"/>
      </w:pPr>
      <w:rPr>
        <w:rFonts w:cs="Times New Roman" w:hint="default"/>
      </w:rPr>
    </w:lvl>
    <w:lvl w:ilvl="6">
      <w:start w:val="1"/>
      <w:numFmt w:val="none"/>
      <w:lvlText w:val=""/>
      <w:lvlJc w:val="left"/>
      <w:pPr>
        <w:tabs>
          <w:tab w:val="num" w:pos="3240"/>
        </w:tabs>
        <w:ind w:left="2880"/>
      </w:pPr>
      <w:rPr>
        <w:rFonts w:cs="Times New Roman" w:hint="default"/>
      </w:rPr>
    </w:lvl>
    <w:lvl w:ilvl="7">
      <w:start w:val="1"/>
      <w:numFmt w:val="none"/>
      <w:lvlText w:val=""/>
      <w:lvlJc w:val="left"/>
      <w:pPr>
        <w:tabs>
          <w:tab w:val="num" w:pos="3960"/>
        </w:tabs>
        <w:ind w:left="3600"/>
      </w:pPr>
      <w:rPr>
        <w:rFonts w:cs="Times New Roman" w:hint="default"/>
      </w:rPr>
    </w:lvl>
    <w:lvl w:ilvl="8">
      <w:start w:val="1"/>
      <w:numFmt w:val="none"/>
      <w:lvlText w:val=""/>
      <w:lvlJc w:val="left"/>
      <w:pPr>
        <w:tabs>
          <w:tab w:val="num" w:pos="4680"/>
        </w:tabs>
        <w:ind w:left="4320"/>
      </w:pPr>
      <w:rPr>
        <w:rFonts w:cs="Times New Roman" w:hint="default"/>
      </w:rPr>
    </w:lvl>
  </w:abstractNum>
  <w:abstractNum w:abstractNumId="53" w15:restartNumberingAfterBreak="0">
    <w:nsid w:val="7F134A06"/>
    <w:multiLevelType w:val="hybridMultilevel"/>
    <w:tmpl w:val="23E4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50"/>
  </w:num>
  <w:num w:numId="6">
    <w:abstractNumId w:val="23"/>
  </w:num>
  <w:num w:numId="7">
    <w:abstractNumId w:val="35"/>
  </w:num>
  <w:num w:numId="8">
    <w:abstractNumId w:val="38"/>
  </w:num>
  <w:num w:numId="9">
    <w:abstractNumId w:val="47"/>
  </w:num>
  <w:num w:numId="10">
    <w:abstractNumId w:val="25"/>
  </w:num>
  <w:num w:numId="11">
    <w:abstractNumId w:val="24"/>
  </w:num>
  <w:num w:numId="12">
    <w:abstractNumId w:val="37"/>
  </w:num>
  <w:num w:numId="13">
    <w:abstractNumId w:val="19"/>
  </w:num>
  <w:num w:numId="14">
    <w:abstractNumId w:val="6"/>
  </w:num>
  <w:num w:numId="15">
    <w:abstractNumId w:val="39"/>
  </w:num>
  <w:num w:numId="16">
    <w:abstractNumId w:val="7"/>
  </w:num>
  <w:num w:numId="17">
    <w:abstractNumId w:val="16"/>
  </w:num>
  <w:num w:numId="18">
    <w:abstractNumId w:val="17"/>
  </w:num>
  <w:num w:numId="19">
    <w:abstractNumId w:val="32"/>
  </w:num>
  <w:num w:numId="20">
    <w:abstractNumId w:val="52"/>
  </w:num>
  <w:num w:numId="21">
    <w:abstractNumId w:val="36"/>
  </w:num>
  <w:num w:numId="22">
    <w:abstractNumId w:val="53"/>
  </w:num>
  <w:num w:numId="23">
    <w:abstractNumId w:val="18"/>
  </w:num>
  <w:num w:numId="24">
    <w:abstractNumId w:val="31"/>
    <w:lvlOverride w:ilvl="0">
      <w:lvl w:ilvl="0">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lvlOverride w:ilvl="2">
      <w:lvl w:ilvl="2">
        <w:start w:val="1"/>
        <w:numFmt w:val="decimal"/>
        <w:lvlText w:val="%1.%2.%3"/>
        <w:lvlJc w:val="left"/>
        <w:pPr>
          <w:tabs>
            <w:tab w:val="num" w:pos="5670"/>
          </w:tabs>
          <w:ind w:left="531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lvlOverride w:ilvl="3">
      <w:lvl w:ilvl="3">
        <w:start w:val="1"/>
        <w:numFmt w:val="decimal"/>
        <w:pStyle w:val="TPC-ClauseL4-Wording"/>
        <w:lvlText w:val="%1.%2.%3.%4"/>
        <w:lvlJc w:val="left"/>
        <w:pPr>
          <w:tabs>
            <w:tab w:val="num" w:pos="0"/>
          </w:tabs>
          <w:ind w:left="0" w:firstLine="0"/>
        </w:pPr>
        <w:rPr>
          <w:rFonts w:cs="Times New Roman" w:hint="default"/>
          <w:sz w:val="20"/>
          <w:szCs w:val="20"/>
        </w:rPr>
      </w:lvl>
    </w:lvlOverride>
    <w:lvlOverride w:ilvl="4">
      <w:lvl w:ilvl="4">
        <w:start w:val="1"/>
        <w:numFmt w:val="decimal"/>
        <w:suff w:val="space"/>
        <w:lvlText w:val="%1.%2.%3.%4.%5"/>
        <w:lvlJc w:val="left"/>
        <w:pPr>
          <w:ind w:left="0" w:firstLine="0"/>
        </w:pPr>
        <w:rPr>
          <w:rFonts w:cs="Times New Roman" w:hint="default"/>
        </w:rPr>
      </w:lvl>
    </w:lvlOverride>
    <w:lvlOverride w:ilvl="5">
      <w:lvl w:ilvl="5">
        <w:start w:val="1"/>
        <w:numFmt w:val="none"/>
        <w:lvlText w:val=""/>
        <w:lvlJc w:val="left"/>
        <w:pPr>
          <w:tabs>
            <w:tab w:val="num" w:pos="3780"/>
          </w:tabs>
          <w:ind w:left="3420" w:firstLine="0"/>
        </w:pPr>
        <w:rPr>
          <w:rFonts w:cs="Times New Roman" w:hint="default"/>
        </w:rPr>
      </w:lvl>
    </w:lvlOverride>
    <w:lvlOverride w:ilvl="6">
      <w:lvl w:ilvl="6">
        <w:start w:val="1"/>
        <w:numFmt w:val="none"/>
        <w:lvlText w:val=""/>
        <w:lvlJc w:val="left"/>
        <w:pPr>
          <w:tabs>
            <w:tab w:val="num" w:pos="4500"/>
          </w:tabs>
          <w:ind w:left="4140" w:firstLine="0"/>
        </w:pPr>
        <w:rPr>
          <w:rFonts w:cs="Times New Roman" w:hint="default"/>
        </w:rPr>
      </w:lvl>
    </w:lvlOverride>
    <w:lvlOverride w:ilvl="7">
      <w:lvl w:ilvl="7">
        <w:start w:val="1"/>
        <w:numFmt w:val="none"/>
        <w:lvlText w:val=""/>
        <w:lvlJc w:val="left"/>
        <w:pPr>
          <w:tabs>
            <w:tab w:val="num" w:pos="5220"/>
          </w:tabs>
          <w:ind w:left="4860" w:firstLine="0"/>
        </w:pPr>
        <w:rPr>
          <w:rFonts w:cs="Times New Roman" w:hint="default"/>
        </w:rPr>
      </w:lvl>
    </w:lvlOverride>
    <w:lvlOverride w:ilvl="8">
      <w:lvl w:ilvl="8">
        <w:start w:val="1"/>
        <w:numFmt w:val="none"/>
        <w:lvlText w:val=""/>
        <w:lvlJc w:val="left"/>
        <w:pPr>
          <w:tabs>
            <w:tab w:val="num" w:pos="5940"/>
          </w:tabs>
          <w:ind w:left="5580" w:firstLine="0"/>
        </w:pPr>
        <w:rPr>
          <w:rFonts w:cs="Times New Roman" w:hint="default"/>
        </w:rPr>
      </w:lvl>
    </w:lvlOverride>
  </w:num>
  <w:num w:numId="25">
    <w:abstractNumId w:val="29"/>
  </w:num>
  <w:num w:numId="26">
    <w:abstractNumId w:val="29"/>
  </w:num>
  <w:num w:numId="27">
    <w:abstractNumId w:val="29"/>
  </w:num>
  <w:num w:numId="28">
    <w:abstractNumId w:val="2"/>
  </w:num>
  <w:num w:numId="29">
    <w:abstractNumId w:val="1"/>
  </w:num>
  <w:num w:numId="30">
    <w:abstractNumId w:val="0"/>
  </w:num>
  <w:num w:numId="31">
    <w:abstractNumId w:val="35"/>
  </w:num>
  <w:num w:numId="32">
    <w:abstractNumId w:val="49"/>
  </w:num>
  <w:num w:numId="33">
    <w:abstractNumId w:val="35"/>
  </w:num>
  <w:num w:numId="34">
    <w:abstractNumId w:val="31"/>
    <w:lvlOverride w:ilvl="0">
      <w:lvl w:ilvl="0">
        <w:numFmt w:val="decimal"/>
        <w:pStyle w:val="TPC-ClauseL1-Title"/>
        <w:suff w:val="space"/>
        <w:lvlText w:val="Section %1:"/>
        <w:lvlJc w:val="left"/>
        <w:pPr>
          <w:ind w:left="7" w:hanging="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35"/>
    <w:lvlOverride w:ilvl="0">
      <w:lvl w:ilvl="0">
        <w:numFmt w:val="decimal"/>
        <w:suff w:val="space"/>
        <w:lvlText w:val="Clause %1"/>
        <w:lvlJc w:val="left"/>
        <w:pPr>
          <w:ind w:left="7" w:hanging="7"/>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PC-ClauseL2-Title"/>
        <w:lvlText w:val="%1.%2"/>
        <w:lvlJc w:val="left"/>
        <w:pPr>
          <w:tabs>
            <w:tab w:val="num" w:pos="360"/>
          </w:tabs>
          <w:ind w:left="0" w:firstLine="0"/>
        </w:pPr>
        <w:rPr>
          <w:rFonts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rPr>
      </w:lvl>
    </w:lvlOverride>
    <w:lvlOverride w:ilvl="2">
      <w:lvl w:ilvl="2">
        <w:start w:val="1"/>
        <w:numFmt w:val="decimal"/>
        <w:pStyle w:val="TPC-ClauseL3-Title"/>
        <w:lvlText w:val="%1.%2.%3"/>
        <w:lvlJc w:val="left"/>
        <w:pPr>
          <w:tabs>
            <w:tab w:val="num" w:pos="360"/>
          </w:tabs>
          <w:ind w:left="0" w:firstLine="0"/>
        </w:pPr>
        <w:rPr>
          <w:rFonts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rPr>
      </w:lvl>
    </w:lvlOverride>
    <w:lvlOverride w:ilvl="3">
      <w:lvl w:ilvl="3">
        <w:start w:val="1"/>
        <w:numFmt w:val="decimal"/>
        <w:pStyle w:val="TPC-ClauseL4-Title"/>
        <w:lvlText w:val="%1.%2.%3.%4"/>
        <w:lvlJc w:val="left"/>
        <w:pPr>
          <w:tabs>
            <w:tab w:val="num" w:pos="0"/>
          </w:tabs>
          <w:ind w:left="0" w:firstLine="0"/>
        </w:pPr>
        <w:rPr>
          <w:rFonts w:cs="Times New Roman" w:hint="default"/>
          <w:sz w:val="20"/>
          <w:szCs w:val="20"/>
        </w:rPr>
      </w:lvl>
    </w:lvlOverride>
    <w:lvlOverride w:ilvl="4">
      <w:lvl w:ilvl="4">
        <w:start w:val="1"/>
        <w:numFmt w:val="decimal"/>
        <w:pStyle w:val="TPC-ClauseFigure-Caption"/>
        <w:suff w:val="space"/>
        <w:lvlText w:val="%1.%2.%3.%4.%5"/>
        <w:lvlJc w:val="left"/>
        <w:pPr>
          <w:ind w:left="0" w:firstLine="0"/>
        </w:pPr>
        <w:rPr>
          <w:rFonts w:cs="Times New Roman" w:hint="default"/>
        </w:rPr>
      </w:lvl>
    </w:lvlOverride>
    <w:lvlOverride w:ilvl="5">
      <w:lvl w:ilvl="5">
        <w:start w:val="1"/>
        <w:numFmt w:val="none"/>
        <w:lvlText w:val=""/>
        <w:lvlJc w:val="left"/>
        <w:pPr>
          <w:tabs>
            <w:tab w:val="num" w:pos="3780"/>
          </w:tabs>
          <w:ind w:left="3420" w:firstLine="0"/>
        </w:pPr>
        <w:rPr>
          <w:rFonts w:cs="Times New Roman" w:hint="default"/>
        </w:rPr>
      </w:lvl>
    </w:lvlOverride>
    <w:lvlOverride w:ilvl="6">
      <w:lvl w:ilvl="6">
        <w:start w:val="1"/>
        <w:numFmt w:val="none"/>
        <w:lvlText w:val=""/>
        <w:lvlJc w:val="left"/>
        <w:pPr>
          <w:tabs>
            <w:tab w:val="num" w:pos="4500"/>
          </w:tabs>
          <w:ind w:left="4140" w:firstLine="0"/>
        </w:pPr>
        <w:rPr>
          <w:rFonts w:cs="Times New Roman" w:hint="default"/>
        </w:rPr>
      </w:lvl>
    </w:lvlOverride>
    <w:lvlOverride w:ilvl="7">
      <w:lvl w:ilvl="7">
        <w:start w:val="1"/>
        <w:numFmt w:val="none"/>
        <w:lvlText w:val=""/>
        <w:lvlJc w:val="left"/>
        <w:pPr>
          <w:tabs>
            <w:tab w:val="num" w:pos="5220"/>
          </w:tabs>
          <w:ind w:left="4860" w:firstLine="0"/>
        </w:pPr>
        <w:rPr>
          <w:rFonts w:cs="Times New Roman" w:hint="default"/>
        </w:rPr>
      </w:lvl>
    </w:lvlOverride>
    <w:lvlOverride w:ilvl="8">
      <w:lvl w:ilvl="8">
        <w:start w:val="1"/>
        <w:numFmt w:val="none"/>
        <w:lvlText w:val=""/>
        <w:lvlJc w:val="left"/>
        <w:pPr>
          <w:tabs>
            <w:tab w:val="num" w:pos="5940"/>
          </w:tabs>
          <w:ind w:left="5580" w:firstLine="0"/>
        </w:pPr>
        <w:rPr>
          <w:rFonts w:cs="Times New Roman" w:hint="default"/>
        </w:rPr>
      </w:lvl>
    </w:lvlOverride>
  </w:num>
  <w:num w:numId="36">
    <w:abstractNumId w:val="40"/>
  </w:num>
  <w:num w:numId="37">
    <w:abstractNumId w:val="35"/>
  </w:num>
  <w:num w:numId="38">
    <w:abstractNumId w:val="35"/>
  </w:num>
  <w:num w:numId="39">
    <w:abstractNumId w:val="35"/>
  </w:num>
  <w:num w:numId="40">
    <w:abstractNumId w:val="35"/>
  </w:num>
  <w:num w:numId="41">
    <w:abstractNumId w:val="35"/>
  </w:num>
  <w:num w:numId="42">
    <w:abstractNumId w:val="44"/>
  </w:num>
  <w:num w:numId="43">
    <w:abstractNumId w:val="43"/>
  </w:num>
  <w:num w:numId="44">
    <w:abstractNumId w:val="5"/>
  </w:num>
  <w:num w:numId="45">
    <w:abstractNumId w:val="46"/>
  </w:num>
  <w:num w:numId="46">
    <w:abstractNumId w:val="45"/>
  </w:num>
  <w:num w:numId="47">
    <w:abstractNumId w:val="41"/>
  </w:num>
  <w:num w:numId="48">
    <w:abstractNumId w:val="12"/>
  </w:num>
  <w:num w:numId="49">
    <w:abstractNumId w:val="51"/>
  </w:num>
  <w:num w:numId="50">
    <w:abstractNumId w:val="33"/>
  </w:num>
  <w:num w:numId="51">
    <w:abstractNumId w:val="9"/>
  </w:num>
  <w:num w:numId="52">
    <w:abstractNumId w:val="27"/>
  </w:num>
  <w:num w:numId="53">
    <w:abstractNumId w:val="27"/>
  </w:num>
  <w:num w:numId="54">
    <w:abstractNumId w:val="28"/>
  </w:num>
  <w:num w:numId="55">
    <w:abstractNumId w:val="20"/>
  </w:num>
  <w:num w:numId="56">
    <w:abstractNumId w:val="28"/>
    <w:lvlOverride w:ilvl="0">
      <w:startOverride w:val="1"/>
    </w:lvlOverride>
  </w:num>
  <w:num w:numId="57">
    <w:abstractNumId w:val="28"/>
    <w:lvlOverride w:ilvl="0">
      <w:startOverride w:val="1"/>
    </w:lvlOverride>
  </w:num>
  <w:num w:numId="58">
    <w:abstractNumId w:val="35"/>
  </w:num>
  <w:num w:numId="59">
    <w:abstractNumId w:val="35"/>
  </w:num>
  <w:num w:numId="60">
    <w:abstractNumId w:val="31"/>
    <w:lvlOverride w:ilvl="0">
      <w:lvl w:ilvl="0">
        <w:numFmt w:val="decimal"/>
        <w:pStyle w:val="TPC-ClauseL1-Title"/>
        <w:suff w:val="space"/>
        <w:lvlText w:val="Section %1:"/>
        <w:lvlJc w:val="left"/>
        <w:pPr>
          <w:ind w:left="7" w:hanging="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30"/>
  </w:num>
  <w:num w:numId="62">
    <w:abstractNumId w:val="10"/>
  </w:num>
  <w:num w:numId="63">
    <w:abstractNumId w:val="34"/>
  </w:num>
  <w:num w:numId="64">
    <w:abstractNumId w:val="11"/>
  </w:num>
  <w:num w:numId="65">
    <w:abstractNumId w:val="4"/>
  </w:num>
  <w:num w:numId="66">
    <w:abstractNumId w:val="8"/>
  </w:num>
  <w:num w:numId="67">
    <w:abstractNumId w:val="46"/>
  </w:num>
  <w:num w:numId="68">
    <w:abstractNumId w:val="22"/>
  </w:num>
  <w:num w:numId="69">
    <w:abstractNumId w:val="35"/>
  </w:num>
  <w:num w:numId="70">
    <w:abstractNumId w:val="35"/>
  </w:num>
  <w:num w:numId="71">
    <w:abstractNumId w:val="35"/>
  </w:num>
  <w:num w:numId="72">
    <w:abstractNumId w:val="35"/>
  </w:num>
  <w:num w:numId="73">
    <w:abstractNumId w:val="46"/>
  </w:num>
  <w:num w:numId="74">
    <w:abstractNumId w:val="35"/>
  </w:num>
  <w:num w:numId="75">
    <w:abstractNumId w:val="35"/>
  </w:num>
  <w:num w:numId="76">
    <w:abstractNumId w:val="35"/>
  </w:num>
  <w:num w:numId="77">
    <w:abstractNumId w:val="35"/>
  </w:num>
  <w:num w:numId="78">
    <w:abstractNumId w:val="13"/>
  </w:num>
  <w:num w:numId="79">
    <w:abstractNumId w:val="21"/>
  </w:num>
  <w:num w:numId="80">
    <w:abstractNumId w:val="26"/>
  </w:num>
  <w:num w:numId="81">
    <w:abstractNumId w:val="48"/>
  </w:num>
  <w:num w:numId="82">
    <w:abstractNumId w:val="14"/>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lvl w:ilvl="0">
        <w:start w:val="1"/>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num>
  <w:num w:numId="85">
    <w:abstractNumId w:val="31"/>
    <w:lvlOverride w:ilvl="0">
      <w:startOverride w:val="2"/>
      <w:lvl w:ilvl="0">
        <w:start w:val="2"/>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2"/>
      <w:lvl w:ilvl="1">
        <w:start w:val="2"/>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num>
  <w:num w:numId="86">
    <w:abstractNumId w:val="31"/>
    <w:lvlOverride w:ilvl="0">
      <w:startOverride w:val="2"/>
      <w:lvl w:ilvl="0">
        <w:start w:val="2"/>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3"/>
      <w:lvl w:ilvl="1">
        <w:start w:val="3"/>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num>
  <w:num w:numId="87">
    <w:abstractNumId w:val="31"/>
    <w:lvlOverride w:ilvl="0">
      <w:startOverride w:val="2"/>
      <w:lvl w:ilvl="0">
        <w:start w:val="2"/>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4"/>
      <w:lvl w:ilvl="1">
        <w:start w:val="4"/>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num>
  <w:num w:numId="88">
    <w:abstractNumId w:val="31"/>
    <w:lvlOverride w:ilvl="0">
      <w:startOverride w:val="2"/>
      <w:lvl w:ilvl="0">
        <w:start w:val="2"/>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5"/>
      <w:lvl w:ilvl="1">
        <w:start w:val="5"/>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num>
  <w:num w:numId="89">
    <w:abstractNumId w:val="31"/>
    <w:lvlOverride w:ilvl="0">
      <w:startOverride w:val="2"/>
      <w:lvl w:ilvl="0">
        <w:start w:val="2"/>
        <w:numFmt w:val="decimal"/>
        <w:pStyle w:val="TPC-ClauseL1-Title"/>
        <w:suff w:val="space"/>
        <w:lvlText w:val="Section %1:"/>
        <w:lvlJc w:val="left"/>
        <w:pPr>
          <w:ind w:left="97" w:hanging="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5"/>
      <w:lvl w:ilvl="1">
        <w:start w:val="5"/>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rPr>
      </w:lvl>
    </w:lvlOverride>
    <w:lvlOverride w:ilvl="2">
      <w:startOverride w:val="1"/>
      <w:lvl w:ilvl="2">
        <w:start w:val="1"/>
        <w:numFmt w:val="decimal"/>
        <w:lvlText w:val=""/>
        <w:lvlJc w:val="left"/>
      </w:lvl>
    </w:lvlOverride>
  </w:num>
  <w:num w:numId="90">
    <w:abstractNumId w:val="3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BB"/>
    <w:rsid w:val="000009C7"/>
    <w:rsid w:val="000009F9"/>
    <w:rsid w:val="00000B3C"/>
    <w:rsid w:val="00000BFE"/>
    <w:rsid w:val="00000E19"/>
    <w:rsid w:val="000012AF"/>
    <w:rsid w:val="00001A0B"/>
    <w:rsid w:val="00001C0B"/>
    <w:rsid w:val="00001E75"/>
    <w:rsid w:val="00001F35"/>
    <w:rsid w:val="00002248"/>
    <w:rsid w:val="00002738"/>
    <w:rsid w:val="00002C5D"/>
    <w:rsid w:val="0000337A"/>
    <w:rsid w:val="000033EC"/>
    <w:rsid w:val="000037BD"/>
    <w:rsid w:val="000038CC"/>
    <w:rsid w:val="000039DA"/>
    <w:rsid w:val="00004136"/>
    <w:rsid w:val="0000413C"/>
    <w:rsid w:val="0000445E"/>
    <w:rsid w:val="0000447C"/>
    <w:rsid w:val="000047D8"/>
    <w:rsid w:val="00004961"/>
    <w:rsid w:val="00004C21"/>
    <w:rsid w:val="00004DAB"/>
    <w:rsid w:val="0000533F"/>
    <w:rsid w:val="000056E5"/>
    <w:rsid w:val="00005C2E"/>
    <w:rsid w:val="00006FDC"/>
    <w:rsid w:val="000070BA"/>
    <w:rsid w:val="000072C1"/>
    <w:rsid w:val="0000731D"/>
    <w:rsid w:val="000074E2"/>
    <w:rsid w:val="00007AB8"/>
    <w:rsid w:val="00007C9E"/>
    <w:rsid w:val="00007DCE"/>
    <w:rsid w:val="000101B3"/>
    <w:rsid w:val="0001053A"/>
    <w:rsid w:val="00010633"/>
    <w:rsid w:val="0001077C"/>
    <w:rsid w:val="00011022"/>
    <w:rsid w:val="000110D4"/>
    <w:rsid w:val="00011249"/>
    <w:rsid w:val="0001134A"/>
    <w:rsid w:val="00011399"/>
    <w:rsid w:val="00011536"/>
    <w:rsid w:val="000115EB"/>
    <w:rsid w:val="00011724"/>
    <w:rsid w:val="000117BB"/>
    <w:rsid w:val="00011EED"/>
    <w:rsid w:val="00011F05"/>
    <w:rsid w:val="00012268"/>
    <w:rsid w:val="0001295B"/>
    <w:rsid w:val="00012DD3"/>
    <w:rsid w:val="00012EA9"/>
    <w:rsid w:val="000131A5"/>
    <w:rsid w:val="0001356B"/>
    <w:rsid w:val="00013691"/>
    <w:rsid w:val="0001404F"/>
    <w:rsid w:val="00014711"/>
    <w:rsid w:val="00014927"/>
    <w:rsid w:val="00014CA7"/>
    <w:rsid w:val="00014D6B"/>
    <w:rsid w:val="0001511D"/>
    <w:rsid w:val="00015237"/>
    <w:rsid w:val="000152EB"/>
    <w:rsid w:val="000155AC"/>
    <w:rsid w:val="000157F5"/>
    <w:rsid w:val="00015843"/>
    <w:rsid w:val="00015AAC"/>
    <w:rsid w:val="00015F34"/>
    <w:rsid w:val="0001620E"/>
    <w:rsid w:val="00016BE4"/>
    <w:rsid w:val="000176DB"/>
    <w:rsid w:val="00017729"/>
    <w:rsid w:val="00017D56"/>
    <w:rsid w:val="00017FDE"/>
    <w:rsid w:val="00020240"/>
    <w:rsid w:val="000203FF"/>
    <w:rsid w:val="00020611"/>
    <w:rsid w:val="00020E44"/>
    <w:rsid w:val="00021301"/>
    <w:rsid w:val="00021476"/>
    <w:rsid w:val="00021920"/>
    <w:rsid w:val="00021947"/>
    <w:rsid w:val="00021CB0"/>
    <w:rsid w:val="00021E6B"/>
    <w:rsid w:val="0002205D"/>
    <w:rsid w:val="000221CF"/>
    <w:rsid w:val="00022835"/>
    <w:rsid w:val="00022BFB"/>
    <w:rsid w:val="00022C73"/>
    <w:rsid w:val="00022F26"/>
    <w:rsid w:val="00023276"/>
    <w:rsid w:val="000233C3"/>
    <w:rsid w:val="00023630"/>
    <w:rsid w:val="0002372B"/>
    <w:rsid w:val="00023B48"/>
    <w:rsid w:val="00023E75"/>
    <w:rsid w:val="00024616"/>
    <w:rsid w:val="0002466F"/>
    <w:rsid w:val="0002472E"/>
    <w:rsid w:val="00024BC6"/>
    <w:rsid w:val="00024F44"/>
    <w:rsid w:val="00025298"/>
    <w:rsid w:val="00025762"/>
    <w:rsid w:val="00025BE3"/>
    <w:rsid w:val="00025BE4"/>
    <w:rsid w:val="000266B0"/>
    <w:rsid w:val="00026A0A"/>
    <w:rsid w:val="00026C27"/>
    <w:rsid w:val="00026EC5"/>
    <w:rsid w:val="000277D7"/>
    <w:rsid w:val="00027845"/>
    <w:rsid w:val="00027AC9"/>
    <w:rsid w:val="00027BF1"/>
    <w:rsid w:val="00027C0A"/>
    <w:rsid w:val="00027F39"/>
    <w:rsid w:val="00030272"/>
    <w:rsid w:val="00030322"/>
    <w:rsid w:val="00030717"/>
    <w:rsid w:val="000307A0"/>
    <w:rsid w:val="00030E40"/>
    <w:rsid w:val="00030F1C"/>
    <w:rsid w:val="000314F1"/>
    <w:rsid w:val="000315CE"/>
    <w:rsid w:val="00031875"/>
    <w:rsid w:val="00031D9B"/>
    <w:rsid w:val="000321EE"/>
    <w:rsid w:val="000324A6"/>
    <w:rsid w:val="000324FB"/>
    <w:rsid w:val="000327A0"/>
    <w:rsid w:val="0003289B"/>
    <w:rsid w:val="00032938"/>
    <w:rsid w:val="00032F40"/>
    <w:rsid w:val="0003324D"/>
    <w:rsid w:val="0003324F"/>
    <w:rsid w:val="00033331"/>
    <w:rsid w:val="00033668"/>
    <w:rsid w:val="000336EE"/>
    <w:rsid w:val="0003370F"/>
    <w:rsid w:val="0003405E"/>
    <w:rsid w:val="000351F9"/>
    <w:rsid w:val="00035449"/>
    <w:rsid w:val="00035919"/>
    <w:rsid w:val="0003605A"/>
    <w:rsid w:val="00036661"/>
    <w:rsid w:val="00036A13"/>
    <w:rsid w:val="00036DD0"/>
    <w:rsid w:val="000374E2"/>
    <w:rsid w:val="00037863"/>
    <w:rsid w:val="00037C3B"/>
    <w:rsid w:val="00037C82"/>
    <w:rsid w:val="000400D1"/>
    <w:rsid w:val="0004045F"/>
    <w:rsid w:val="000404A1"/>
    <w:rsid w:val="000406D1"/>
    <w:rsid w:val="00040F37"/>
    <w:rsid w:val="0004165D"/>
    <w:rsid w:val="0004169B"/>
    <w:rsid w:val="00041C24"/>
    <w:rsid w:val="00041F92"/>
    <w:rsid w:val="000425B6"/>
    <w:rsid w:val="00042637"/>
    <w:rsid w:val="00042A89"/>
    <w:rsid w:val="00042D8A"/>
    <w:rsid w:val="00043087"/>
    <w:rsid w:val="0004324E"/>
    <w:rsid w:val="00043315"/>
    <w:rsid w:val="000433CB"/>
    <w:rsid w:val="00043536"/>
    <w:rsid w:val="00043844"/>
    <w:rsid w:val="000438DF"/>
    <w:rsid w:val="00043AA2"/>
    <w:rsid w:val="00043B0E"/>
    <w:rsid w:val="0004442C"/>
    <w:rsid w:val="00044ECB"/>
    <w:rsid w:val="00044F3F"/>
    <w:rsid w:val="00044FF6"/>
    <w:rsid w:val="00045A05"/>
    <w:rsid w:val="00045EA1"/>
    <w:rsid w:val="000465CC"/>
    <w:rsid w:val="0004690C"/>
    <w:rsid w:val="00046C1F"/>
    <w:rsid w:val="00046D6B"/>
    <w:rsid w:val="00046D90"/>
    <w:rsid w:val="000471BB"/>
    <w:rsid w:val="000474EF"/>
    <w:rsid w:val="00047669"/>
    <w:rsid w:val="00050267"/>
    <w:rsid w:val="000504EA"/>
    <w:rsid w:val="00050817"/>
    <w:rsid w:val="0005086F"/>
    <w:rsid w:val="00050A16"/>
    <w:rsid w:val="00050AB4"/>
    <w:rsid w:val="00050C07"/>
    <w:rsid w:val="00050CA7"/>
    <w:rsid w:val="00050D38"/>
    <w:rsid w:val="00050F87"/>
    <w:rsid w:val="00051155"/>
    <w:rsid w:val="00051274"/>
    <w:rsid w:val="00051678"/>
    <w:rsid w:val="00051774"/>
    <w:rsid w:val="0005189A"/>
    <w:rsid w:val="00051A5F"/>
    <w:rsid w:val="0005256C"/>
    <w:rsid w:val="000527FB"/>
    <w:rsid w:val="00052856"/>
    <w:rsid w:val="00052C9B"/>
    <w:rsid w:val="00052D0F"/>
    <w:rsid w:val="0005348D"/>
    <w:rsid w:val="000535D1"/>
    <w:rsid w:val="00053600"/>
    <w:rsid w:val="00053673"/>
    <w:rsid w:val="00053C21"/>
    <w:rsid w:val="000540A5"/>
    <w:rsid w:val="000547EE"/>
    <w:rsid w:val="00054833"/>
    <w:rsid w:val="00054BE4"/>
    <w:rsid w:val="00055328"/>
    <w:rsid w:val="00055414"/>
    <w:rsid w:val="00055499"/>
    <w:rsid w:val="00055C81"/>
    <w:rsid w:val="00055F31"/>
    <w:rsid w:val="00056ACC"/>
    <w:rsid w:val="00057743"/>
    <w:rsid w:val="000577AB"/>
    <w:rsid w:val="00057FEC"/>
    <w:rsid w:val="00060060"/>
    <w:rsid w:val="000609D7"/>
    <w:rsid w:val="00060BF6"/>
    <w:rsid w:val="00060EC9"/>
    <w:rsid w:val="00060EEE"/>
    <w:rsid w:val="0006107A"/>
    <w:rsid w:val="0006150C"/>
    <w:rsid w:val="00061754"/>
    <w:rsid w:val="000618AF"/>
    <w:rsid w:val="00061A8D"/>
    <w:rsid w:val="00061CF3"/>
    <w:rsid w:val="00061F1A"/>
    <w:rsid w:val="00062030"/>
    <w:rsid w:val="00062156"/>
    <w:rsid w:val="000625D9"/>
    <w:rsid w:val="000637F0"/>
    <w:rsid w:val="000637F9"/>
    <w:rsid w:val="00064208"/>
    <w:rsid w:val="00064613"/>
    <w:rsid w:val="00064667"/>
    <w:rsid w:val="000646C6"/>
    <w:rsid w:val="000649C9"/>
    <w:rsid w:val="00064A1C"/>
    <w:rsid w:val="00064A93"/>
    <w:rsid w:val="00064B56"/>
    <w:rsid w:val="00064C72"/>
    <w:rsid w:val="00065093"/>
    <w:rsid w:val="00065095"/>
    <w:rsid w:val="00065345"/>
    <w:rsid w:val="00065505"/>
    <w:rsid w:val="00065709"/>
    <w:rsid w:val="000657D4"/>
    <w:rsid w:val="00065931"/>
    <w:rsid w:val="00065C49"/>
    <w:rsid w:val="00065CA1"/>
    <w:rsid w:val="00065CEC"/>
    <w:rsid w:val="00065E8F"/>
    <w:rsid w:val="00065EDA"/>
    <w:rsid w:val="00065FC5"/>
    <w:rsid w:val="0006633C"/>
    <w:rsid w:val="00066740"/>
    <w:rsid w:val="000667BE"/>
    <w:rsid w:val="0006688D"/>
    <w:rsid w:val="000669C6"/>
    <w:rsid w:val="00066D0E"/>
    <w:rsid w:val="00066D8D"/>
    <w:rsid w:val="00066E82"/>
    <w:rsid w:val="00067209"/>
    <w:rsid w:val="0006771C"/>
    <w:rsid w:val="00067A87"/>
    <w:rsid w:val="00067D45"/>
    <w:rsid w:val="00067F90"/>
    <w:rsid w:val="00070665"/>
    <w:rsid w:val="000707BB"/>
    <w:rsid w:val="0007096E"/>
    <w:rsid w:val="00070A74"/>
    <w:rsid w:val="00070AC3"/>
    <w:rsid w:val="00071144"/>
    <w:rsid w:val="000715A4"/>
    <w:rsid w:val="000718BA"/>
    <w:rsid w:val="000721B3"/>
    <w:rsid w:val="00072247"/>
    <w:rsid w:val="00072624"/>
    <w:rsid w:val="00072BA5"/>
    <w:rsid w:val="00072C1B"/>
    <w:rsid w:val="0007345A"/>
    <w:rsid w:val="00073826"/>
    <w:rsid w:val="00073E01"/>
    <w:rsid w:val="00073FE6"/>
    <w:rsid w:val="0007408B"/>
    <w:rsid w:val="000740DB"/>
    <w:rsid w:val="000746BB"/>
    <w:rsid w:val="00074A3A"/>
    <w:rsid w:val="00074C67"/>
    <w:rsid w:val="00074C7D"/>
    <w:rsid w:val="0007594B"/>
    <w:rsid w:val="000760DF"/>
    <w:rsid w:val="000767F6"/>
    <w:rsid w:val="00076828"/>
    <w:rsid w:val="00076A11"/>
    <w:rsid w:val="00076B15"/>
    <w:rsid w:val="00076E35"/>
    <w:rsid w:val="000770CC"/>
    <w:rsid w:val="00077514"/>
    <w:rsid w:val="00077573"/>
    <w:rsid w:val="00077712"/>
    <w:rsid w:val="00077C09"/>
    <w:rsid w:val="0008026F"/>
    <w:rsid w:val="000803AB"/>
    <w:rsid w:val="00080AD2"/>
    <w:rsid w:val="00080B22"/>
    <w:rsid w:val="0008105C"/>
    <w:rsid w:val="0008153C"/>
    <w:rsid w:val="0008174D"/>
    <w:rsid w:val="0008179D"/>
    <w:rsid w:val="00081858"/>
    <w:rsid w:val="00081B85"/>
    <w:rsid w:val="00081BA9"/>
    <w:rsid w:val="00081F06"/>
    <w:rsid w:val="000820EC"/>
    <w:rsid w:val="00082416"/>
    <w:rsid w:val="00082586"/>
    <w:rsid w:val="00082927"/>
    <w:rsid w:val="00082DF2"/>
    <w:rsid w:val="00082E7B"/>
    <w:rsid w:val="00083168"/>
    <w:rsid w:val="000832D6"/>
    <w:rsid w:val="0008330C"/>
    <w:rsid w:val="00083629"/>
    <w:rsid w:val="00083CF4"/>
    <w:rsid w:val="00083F08"/>
    <w:rsid w:val="00084C82"/>
    <w:rsid w:val="0008519C"/>
    <w:rsid w:val="000853BB"/>
    <w:rsid w:val="00085756"/>
    <w:rsid w:val="000858DB"/>
    <w:rsid w:val="00085F19"/>
    <w:rsid w:val="00086356"/>
    <w:rsid w:val="0008644C"/>
    <w:rsid w:val="00086606"/>
    <w:rsid w:val="0008668B"/>
    <w:rsid w:val="00086C41"/>
    <w:rsid w:val="00086DE2"/>
    <w:rsid w:val="00087196"/>
    <w:rsid w:val="00090196"/>
    <w:rsid w:val="00090668"/>
    <w:rsid w:val="000906DA"/>
    <w:rsid w:val="000908E7"/>
    <w:rsid w:val="00090BD3"/>
    <w:rsid w:val="000911F6"/>
    <w:rsid w:val="00091280"/>
    <w:rsid w:val="00091C96"/>
    <w:rsid w:val="00091DFA"/>
    <w:rsid w:val="00091EC6"/>
    <w:rsid w:val="00092063"/>
    <w:rsid w:val="0009239D"/>
    <w:rsid w:val="00092414"/>
    <w:rsid w:val="00092700"/>
    <w:rsid w:val="000929A0"/>
    <w:rsid w:val="00092F32"/>
    <w:rsid w:val="00093263"/>
    <w:rsid w:val="000938C5"/>
    <w:rsid w:val="00093D08"/>
    <w:rsid w:val="00093DD4"/>
    <w:rsid w:val="00093F45"/>
    <w:rsid w:val="00093F4F"/>
    <w:rsid w:val="000944BB"/>
    <w:rsid w:val="0009469E"/>
    <w:rsid w:val="000946E0"/>
    <w:rsid w:val="00094A88"/>
    <w:rsid w:val="00094B86"/>
    <w:rsid w:val="00094D0E"/>
    <w:rsid w:val="000951A0"/>
    <w:rsid w:val="00095502"/>
    <w:rsid w:val="0009574D"/>
    <w:rsid w:val="00095B69"/>
    <w:rsid w:val="00095B80"/>
    <w:rsid w:val="00095DB6"/>
    <w:rsid w:val="00095F9C"/>
    <w:rsid w:val="00096652"/>
    <w:rsid w:val="00096EE6"/>
    <w:rsid w:val="00097CC0"/>
    <w:rsid w:val="00097E58"/>
    <w:rsid w:val="000A0115"/>
    <w:rsid w:val="000A04BF"/>
    <w:rsid w:val="000A0721"/>
    <w:rsid w:val="000A07F8"/>
    <w:rsid w:val="000A0C6C"/>
    <w:rsid w:val="000A0DDC"/>
    <w:rsid w:val="000A0E37"/>
    <w:rsid w:val="000A0E90"/>
    <w:rsid w:val="000A0FB3"/>
    <w:rsid w:val="000A113C"/>
    <w:rsid w:val="000A1752"/>
    <w:rsid w:val="000A1BCC"/>
    <w:rsid w:val="000A1CB4"/>
    <w:rsid w:val="000A2016"/>
    <w:rsid w:val="000A23D5"/>
    <w:rsid w:val="000A24CC"/>
    <w:rsid w:val="000A24ED"/>
    <w:rsid w:val="000A29E4"/>
    <w:rsid w:val="000A2C54"/>
    <w:rsid w:val="000A2F83"/>
    <w:rsid w:val="000A35CC"/>
    <w:rsid w:val="000A43B3"/>
    <w:rsid w:val="000A5221"/>
    <w:rsid w:val="000A534E"/>
    <w:rsid w:val="000A562D"/>
    <w:rsid w:val="000A58AD"/>
    <w:rsid w:val="000A5940"/>
    <w:rsid w:val="000A594B"/>
    <w:rsid w:val="000A5A92"/>
    <w:rsid w:val="000A5B44"/>
    <w:rsid w:val="000A5D41"/>
    <w:rsid w:val="000A6217"/>
    <w:rsid w:val="000A6390"/>
    <w:rsid w:val="000A6547"/>
    <w:rsid w:val="000A6969"/>
    <w:rsid w:val="000A6BEC"/>
    <w:rsid w:val="000A6D85"/>
    <w:rsid w:val="000A724B"/>
    <w:rsid w:val="000A77EE"/>
    <w:rsid w:val="000A78C2"/>
    <w:rsid w:val="000A78D8"/>
    <w:rsid w:val="000A7F7C"/>
    <w:rsid w:val="000B00A0"/>
    <w:rsid w:val="000B0103"/>
    <w:rsid w:val="000B02FD"/>
    <w:rsid w:val="000B05D8"/>
    <w:rsid w:val="000B0811"/>
    <w:rsid w:val="000B095F"/>
    <w:rsid w:val="000B0BD5"/>
    <w:rsid w:val="000B0D8A"/>
    <w:rsid w:val="000B0D94"/>
    <w:rsid w:val="000B1267"/>
    <w:rsid w:val="000B15E2"/>
    <w:rsid w:val="000B1805"/>
    <w:rsid w:val="000B1BBF"/>
    <w:rsid w:val="000B1C89"/>
    <w:rsid w:val="000B1DA2"/>
    <w:rsid w:val="000B1F53"/>
    <w:rsid w:val="000B22D9"/>
    <w:rsid w:val="000B235F"/>
    <w:rsid w:val="000B247B"/>
    <w:rsid w:val="000B252A"/>
    <w:rsid w:val="000B28D3"/>
    <w:rsid w:val="000B2E47"/>
    <w:rsid w:val="000B304A"/>
    <w:rsid w:val="000B37CE"/>
    <w:rsid w:val="000B3AAA"/>
    <w:rsid w:val="000B3DD3"/>
    <w:rsid w:val="000B3F25"/>
    <w:rsid w:val="000B4183"/>
    <w:rsid w:val="000B41D0"/>
    <w:rsid w:val="000B4253"/>
    <w:rsid w:val="000B4329"/>
    <w:rsid w:val="000B4B83"/>
    <w:rsid w:val="000B50AB"/>
    <w:rsid w:val="000B50CE"/>
    <w:rsid w:val="000B5114"/>
    <w:rsid w:val="000B5B7E"/>
    <w:rsid w:val="000B5FF4"/>
    <w:rsid w:val="000B6083"/>
    <w:rsid w:val="000B63B1"/>
    <w:rsid w:val="000B64A1"/>
    <w:rsid w:val="000B67F3"/>
    <w:rsid w:val="000B68B5"/>
    <w:rsid w:val="000B7187"/>
    <w:rsid w:val="000B75D4"/>
    <w:rsid w:val="000B7BF3"/>
    <w:rsid w:val="000B7E93"/>
    <w:rsid w:val="000C08C7"/>
    <w:rsid w:val="000C09F3"/>
    <w:rsid w:val="000C0A0E"/>
    <w:rsid w:val="000C0BFA"/>
    <w:rsid w:val="000C0E00"/>
    <w:rsid w:val="000C0E76"/>
    <w:rsid w:val="000C11C6"/>
    <w:rsid w:val="000C1282"/>
    <w:rsid w:val="000C16BC"/>
    <w:rsid w:val="000C18D2"/>
    <w:rsid w:val="000C19E3"/>
    <w:rsid w:val="000C19F4"/>
    <w:rsid w:val="000C1ACC"/>
    <w:rsid w:val="000C1C4E"/>
    <w:rsid w:val="000C24B3"/>
    <w:rsid w:val="000C27B1"/>
    <w:rsid w:val="000C2A1B"/>
    <w:rsid w:val="000C2DB3"/>
    <w:rsid w:val="000C2E04"/>
    <w:rsid w:val="000C2E13"/>
    <w:rsid w:val="000C3429"/>
    <w:rsid w:val="000C36EB"/>
    <w:rsid w:val="000C38F8"/>
    <w:rsid w:val="000C3AD7"/>
    <w:rsid w:val="000C4402"/>
    <w:rsid w:val="000C444A"/>
    <w:rsid w:val="000C4C9B"/>
    <w:rsid w:val="000C4D01"/>
    <w:rsid w:val="000C4D98"/>
    <w:rsid w:val="000C4DC3"/>
    <w:rsid w:val="000C4F8A"/>
    <w:rsid w:val="000C50D8"/>
    <w:rsid w:val="000C5601"/>
    <w:rsid w:val="000C5C80"/>
    <w:rsid w:val="000C5CE9"/>
    <w:rsid w:val="000C5D39"/>
    <w:rsid w:val="000C5E8F"/>
    <w:rsid w:val="000C6616"/>
    <w:rsid w:val="000C67B5"/>
    <w:rsid w:val="000C6D10"/>
    <w:rsid w:val="000C7A14"/>
    <w:rsid w:val="000C7A52"/>
    <w:rsid w:val="000C7B20"/>
    <w:rsid w:val="000C7C02"/>
    <w:rsid w:val="000D0112"/>
    <w:rsid w:val="000D02CE"/>
    <w:rsid w:val="000D05E2"/>
    <w:rsid w:val="000D0722"/>
    <w:rsid w:val="000D0C33"/>
    <w:rsid w:val="000D0ECC"/>
    <w:rsid w:val="000D110E"/>
    <w:rsid w:val="000D1245"/>
    <w:rsid w:val="000D1651"/>
    <w:rsid w:val="000D1676"/>
    <w:rsid w:val="000D1A90"/>
    <w:rsid w:val="000D2097"/>
    <w:rsid w:val="000D2492"/>
    <w:rsid w:val="000D2C9B"/>
    <w:rsid w:val="000D331E"/>
    <w:rsid w:val="000D339B"/>
    <w:rsid w:val="000D3782"/>
    <w:rsid w:val="000D3FF0"/>
    <w:rsid w:val="000D445A"/>
    <w:rsid w:val="000D45AC"/>
    <w:rsid w:val="000D46D9"/>
    <w:rsid w:val="000D544E"/>
    <w:rsid w:val="000D5664"/>
    <w:rsid w:val="000D5C40"/>
    <w:rsid w:val="000D5CEA"/>
    <w:rsid w:val="000D68ED"/>
    <w:rsid w:val="000D6E29"/>
    <w:rsid w:val="000D7031"/>
    <w:rsid w:val="000D7464"/>
    <w:rsid w:val="000D7AFE"/>
    <w:rsid w:val="000D7FB5"/>
    <w:rsid w:val="000E0058"/>
    <w:rsid w:val="000E0122"/>
    <w:rsid w:val="000E0186"/>
    <w:rsid w:val="000E035A"/>
    <w:rsid w:val="000E0642"/>
    <w:rsid w:val="000E09F2"/>
    <w:rsid w:val="000E0CE0"/>
    <w:rsid w:val="000E0DB1"/>
    <w:rsid w:val="000E0E93"/>
    <w:rsid w:val="000E0F0A"/>
    <w:rsid w:val="000E14D0"/>
    <w:rsid w:val="000E14DF"/>
    <w:rsid w:val="000E1B66"/>
    <w:rsid w:val="000E1CEC"/>
    <w:rsid w:val="000E1DD7"/>
    <w:rsid w:val="000E2929"/>
    <w:rsid w:val="000E2951"/>
    <w:rsid w:val="000E2986"/>
    <w:rsid w:val="000E2B87"/>
    <w:rsid w:val="000E2CBD"/>
    <w:rsid w:val="000E3089"/>
    <w:rsid w:val="000E30B2"/>
    <w:rsid w:val="000E33C3"/>
    <w:rsid w:val="000E378F"/>
    <w:rsid w:val="000E3C2F"/>
    <w:rsid w:val="000E3D22"/>
    <w:rsid w:val="000E4028"/>
    <w:rsid w:val="000E4574"/>
    <w:rsid w:val="000E50E9"/>
    <w:rsid w:val="000E5493"/>
    <w:rsid w:val="000E56F9"/>
    <w:rsid w:val="000E5A19"/>
    <w:rsid w:val="000E5D43"/>
    <w:rsid w:val="000E6390"/>
    <w:rsid w:val="000E639F"/>
    <w:rsid w:val="000E6643"/>
    <w:rsid w:val="000E6AEE"/>
    <w:rsid w:val="000E6BA1"/>
    <w:rsid w:val="000E6C1D"/>
    <w:rsid w:val="000E6D1B"/>
    <w:rsid w:val="000E6FE6"/>
    <w:rsid w:val="000E723C"/>
    <w:rsid w:val="000E7258"/>
    <w:rsid w:val="000E72B8"/>
    <w:rsid w:val="000E736C"/>
    <w:rsid w:val="000E76AA"/>
    <w:rsid w:val="000E7892"/>
    <w:rsid w:val="000E7A8C"/>
    <w:rsid w:val="000E7AF2"/>
    <w:rsid w:val="000E7BC1"/>
    <w:rsid w:val="000F056F"/>
    <w:rsid w:val="000F11C6"/>
    <w:rsid w:val="000F16A3"/>
    <w:rsid w:val="000F1DB7"/>
    <w:rsid w:val="000F2436"/>
    <w:rsid w:val="000F28D3"/>
    <w:rsid w:val="000F298A"/>
    <w:rsid w:val="000F2B21"/>
    <w:rsid w:val="000F2CEC"/>
    <w:rsid w:val="000F30A2"/>
    <w:rsid w:val="000F3604"/>
    <w:rsid w:val="000F376C"/>
    <w:rsid w:val="000F3B86"/>
    <w:rsid w:val="000F3E68"/>
    <w:rsid w:val="000F4139"/>
    <w:rsid w:val="000F43DC"/>
    <w:rsid w:val="000F4EBB"/>
    <w:rsid w:val="000F50BD"/>
    <w:rsid w:val="000F51F8"/>
    <w:rsid w:val="000F598B"/>
    <w:rsid w:val="000F5D5B"/>
    <w:rsid w:val="000F5F3B"/>
    <w:rsid w:val="000F65C8"/>
    <w:rsid w:val="000F6D36"/>
    <w:rsid w:val="000F6DED"/>
    <w:rsid w:val="000F6E37"/>
    <w:rsid w:val="000F6F00"/>
    <w:rsid w:val="000F6FC2"/>
    <w:rsid w:val="000F75E1"/>
    <w:rsid w:val="000F78EF"/>
    <w:rsid w:val="000F79F2"/>
    <w:rsid w:val="000F7A78"/>
    <w:rsid w:val="000F7D87"/>
    <w:rsid w:val="000F7E87"/>
    <w:rsid w:val="000F7F72"/>
    <w:rsid w:val="0010027D"/>
    <w:rsid w:val="00100503"/>
    <w:rsid w:val="001009A0"/>
    <w:rsid w:val="00100A57"/>
    <w:rsid w:val="00100AFC"/>
    <w:rsid w:val="00100EF6"/>
    <w:rsid w:val="00100F6E"/>
    <w:rsid w:val="00101CE8"/>
    <w:rsid w:val="00102E34"/>
    <w:rsid w:val="00102F1A"/>
    <w:rsid w:val="00102F58"/>
    <w:rsid w:val="001033D9"/>
    <w:rsid w:val="001036C4"/>
    <w:rsid w:val="00103A57"/>
    <w:rsid w:val="00103CF0"/>
    <w:rsid w:val="00103DE6"/>
    <w:rsid w:val="0010406A"/>
    <w:rsid w:val="0010409B"/>
    <w:rsid w:val="001041DC"/>
    <w:rsid w:val="001043B7"/>
    <w:rsid w:val="001044D3"/>
    <w:rsid w:val="0010476D"/>
    <w:rsid w:val="00104B3D"/>
    <w:rsid w:val="001051D5"/>
    <w:rsid w:val="001052F3"/>
    <w:rsid w:val="001058B3"/>
    <w:rsid w:val="00105DE3"/>
    <w:rsid w:val="00105E8A"/>
    <w:rsid w:val="00105FC0"/>
    <w:rsid w:val="00106736"/>
    <w:rsid w:val="00106CD9"/>
    <w:rsid w:val="00106D06"/>
    <w:rsid w:val="00106E61"/>
    <w:rsid w:val="00107337"/>
    <w:rsid w:val="001074BE"/>
    <w:rsid w:val="00107B6E"/>
    <w:rsid w:val="0011007C"/>
    <w:rsid w:val="0011021B"/>
    <w:rsid w:val="00110298"/>
    <w:rsid w:val="0011029E"/>
    <w:rsid w:val="001104A1"/>
    <w:rsid w:val="001104DC"/>
    <w:rsid w:val="00110F32"/>
    <w:rsid w:val="00111244"/>
    <w:rsid w:val="0011173E"/>
    <w:rsid w:val="0011190B"/>
    <w:rsid w:val="00111975"/>
    <w:rsid w:val="00111D75"/>
    <w:rsid w:val="00112054"/>
    <w:rsid w:val="00112478"/>
    <w:rsid w:val="0011273F"/>
    <w:rsid w:val="00112C48"/>
    <w:rsid w:val="00112CA9"/>
    <w:rsid w:val="001131AF"/>
    <w:rsid w:val="00113697"/>
    <w:rsid w:val="001138C0"/>
    <w:rsid w:val="00113D7F"/>
    <w:rsid w:val="00113F33"/>
    <w:rsid w:val="00113FF9"/>
    <w:rsid w:val="0011453F"/>
    <w:rsid w:val="00114D7D"/>
    <w:rsid w:val="00114EBC"/>
    <w:rsid w:val="00115114"/>
    <w:rsid w:val="0011566C"/>
    <w:rsid w:val="001158CE"/>
    <w:rsid w:val="00116237"/>
    <w:rsid w:val="001163EE"/>
    <w:rsid w:val="001166E6"/>
    <w:rsid w:val="00117107"/>
    <w:rsid w:val="00117387"/>
    <w:rsid w:val="0011751C"/>
    <w:rsid w:val="00117B95"/>
    <w:rsid w:val="00117E9A"/>
    <w:rsid w:val="001200C6"/>
    <w:rsid w:val="00120507"/>
    <w:rsid w:val="00120678"/>
    <w:rsid w:val="001207FC"/>
    <w:rsid w:val="0012090A"/>
    <w:rsid w:val="00120AEA"/>
    <w:rsid w:val="00121031"/>
    <w:rsid w:val="001211E4"/>
    <w:rsid w:val="0012162E"/>
    <w:rsid w:val="001217B0"/>
    <w:rsid w:val="001217F4"/>
    <w:rsid w:val="0012195F"/>
    <w:rsid w:val="00121D5A"/>
    <w:rsid w:val="00121DA2"/>
    <w:rsid w:val="00122426"/>
    <w:rsid w:val="00122D1E"/>
    <w:rsid w:val="00122DBF"/>
    <w:rsid w:val="00123D98"/>
    <w:rsid w:val="0012406C"/>
    <w:rsid w:val="00124156"/>
    <w:rsid w:val="001241C9"/>
    <w:rsid w:val="0012431D"/>
    <w:rsid w:val="00124D2F"/>
    <w:rsid w:val="001251FE"/>
    <w:rsid w:val="001253A6"/>
    <w:rsid w:val="001253D7"/>
    <w:rsid w:val="00125643"/>
    <w:rsid w:val="00125CB8"/>
    <w:rsid w:val="00125D10"/>
    <w:rsid w:val="001263AA"/>
    <w:rsid w:val="00126AAA"/>
    <w:rsid w:val="00126D9D"/>
    <w:rsid w:val="001271AD"/>
    <w:rsid w:val="00127B2A"/>
    <w:rsid w:val="00127D18"/>
    <w:rsid w:val="00130895"/>
    <w:rsid w:val="00130AB7"/>
    <w:rsid w:val="00130F96"/>
    <w:rsid w:val="001310DD"/>
    <w:rsid w:val="0013143F"/>
    <w:rsid w:val="001318D7"/>
    <w:rsid w:val="00131EB8"/>
    <w:rsid w:val="00131ED5"/>
    <w:rsid w:val="0013219D"/>
    <w:rsid w:val="00132A2E"/>
    <w:rsid w:val="00132AAE"/>
    <w:rsid w:val="00132B88"/>
    <w:rsid w:val="00132BCE"/>
    <w:rsid w:val="0013308F"/>
    <w:rsid w:val="001333F1"/>
    <w:rsid w:val="00133CD0"/>
    <w:rsid w:val="001340DD"/>
    <w:rsid w:val="00134BE0"/>
    <w:rsid w:val="00134C90"/>
    <w:rsid w:val="00134E59"/>
    <w:rsid w:val="00134F02"/>
    <w:rsid w:val="00135033"/>
    <w:rsid w:val="0013503E"/>
    <w:rsid w:val="001353AA"/>
    <w:rsid w:val="00135557"/>
    <w:rsid w:val="00135B68"/>
    <w:rsid w:val="00135C6C"/>
    <w:rsid w:val="00135EC6"/>
    <w:rsid w:val="00136117"/>
    <w:rsid w:val="001361F4"/>
    <w:rsid w:val="0013635D"/>
    <w:rsid w:val="00136400"/>
    <w:rsid w:val="00136766"/>
    <w:rsid w:val="001368A1"/>
    <w:rsid w:val="00136906"/>
    <w:rsid w:val="0013691C"/>
    <w:rsid w:val="00136AB2"/>
    <w:rsid w:val="00136B07"/>
    <w:rsid w:val="00136E08"/>
    <w:rsid w:val="00136E32"/>
    <w:rsid w:val="00136EF2"/>
    <w:rsid w:val="0013735F"/>
    <w:rsid w:val="00137471"/>
    <w:rsid w:val="001376AC"/>
    <w:rsid w:val="00140596"/>
    <w:rsid w:val="0014090E"/>
    <w:rsid w:val="00140A30"/>
    <w:rsid w:val="001411BF"/>
    <w:rsid w:val="001415A5"/>
    <w:rsid w:val="001419E3"/>
    <w:rsid w:val="00141DA6"/>
    <w:rsid w:val="0014216E"/>
    <w:rsid w:val="00142528"/>
    <w:rsid w:val="00142557"/>
    <w:rsid w:val="00142D0C"/>
    <w:rsid w:val="00142EAF"/>
    <w:rsid w:val="00143245"/>
    <w:rsid w:val="00143495"/>
    <w:rsid w:val="001434F6"/>
    <w:rsid w:val="001438A1"/>
    <w:rsid w:val="001438A3"/>
    <w:rsid w:val="00143CDA"/>
    <w:rsid w:val="00144249"/>
    <w:rsid w:val="00144312"/>
    <w:rsid w:val="0014487E"/>
    <w:rsid w:val="00144B28"/>
    <w:rsid w:val="00144B54"/>
    <w:rsid w:val="00144CD0"/>
    <w:rsid w:val="00144DA4"/>
    <w:rsid w:val="00144EB9"/>
    <w:rsid w:val="0014529A"/>
    <w:rsid w:val="00145383"/>
    <w:rsid w:val="0014546F"/>
    <w:rsid w:val="00145812"/>
    <w:rsid w:val="001458BE"/>
    <w:rsid w:val="00145BFC"/>
    <w:rsid w:val="00146317"/>
    <w:rsid w:val="00146410"/>
    <w:rsid w:val="0014643B"/>
    <w:rsid w:val="00146727"/>
    <w:rsid w:val="0014721C"/>
    <w:rsid w:val="001472DD"/>
    <w:rsid w:val="00147349"/>
    <w:rsid w:val="0014776F"/>
    <w:rsid w:val="00147924"/>
    <w:rsid w:val="00147CD6"/>
    <w:rsid w:val="00147D92"/>
    <w:rsid w:val="00147E28"/>
    <w:rsid w:val="001503FC"/>
    <w:rsid w:val="00150542"/>
    <w:rsid w:val="00150FF3"/>
    <w:rsid w:val="001514E5"/>
    <w:rsid w:val="001514F0"/>
    <w:rsid w:val="001518D6"/>
    <w:rsid w:val="001519E6"/>
    <w:rsid w:val="00151B25"/>
    <w:rsid w:val="00151C74"/>
    <w:rsid w:val="00151DCE"/>
    <w:rsid w:val="00151E5D"/>
    <w:rsid w:val="0015211A"/>
    <w:rsid w:val="0015212D"/>
    <w:rsid w:val="001521F5"/>
    <w:rsid w:val="0015226B"/>
    <w:rsid w:val="00152862"/>
    <w:rsid w:val="00152B75"/>
    <w:rsid w:val="00152D36"/>
    <w:rsid w:val="0015388B"/>
    <w:rsid w:val="00153ACA"/>
    <w:rsid w:val="001540A7"/>
    <w:rsid w:val="001542AB"/>
    <w:rsid w:val="00154A3B"/>
    <w:rsid w:val="00154B24"/>
    <w:rsid w:val="00155195"/>
    <w:rsid w:val="00155296"/>
    <w:rsid w:val="00155315"/>
    <w:rsid w:val="00155896"/>
    <w:rsid w:val="001558D2"/>
    <w:rsid w:val="00155C36"/>
    <w:rsid w:val="00155E73"/>
    <w:rsid w:val="00155EF2"/>
    <w:rsid w:val="00156226"/>
    <w:rsid w:val="001563C1"/>
    <w:rsid w:val="00156465"/>
    <w:rsid w:val="00156525"/>
    <w:rsid w:val="00156635"/>
    <w:rsid w:val="00156D6F"/>
    <w:rsid w:val="001571A5"/>
    <w:rsid w:val="0015775B"/>
    <w:rsid w:val="00157982"/>
    <w:rsid w:val="00157DCF"/>
    <w:rsid w:val="001603BF"/>
    <w:rsid w:val="001609D4"/>
    <w:rsid w:val="00160B00"/>
    <w:rsid w:val="00160E9F"/>
    <w:rsid w:val="00160FAE"/>
    <w:rsid w:val="00161234"/>
    <w:rsid w:val="001614E0"/>
    <w:rsid w:val="001616D4"/>
    <w:rsid w:val="00161954"/>
    <w:rsid w:val="00161D82"/>
    <w:rsid w:val="00161F46"/>
    <w:rsid w:val="0016222D"/>
    <w:rsid w:val="00162253"/>
    <w:rsid w:val="001625C0"/>
    <w:rsid w:val="0016290B"/>
    <w:rsid w:val="00162B11"/>
    <w:rsid w:val="00162ED8"/>
    <w:rsid w:val="00162F26"/>
    <w:rsid w:val="001632C8"/>
    <w:rsid w:val="00163543"/>
    <w:rsid w:val="001636C1"/>
    <w:rsid w:val="001636F7"/>
    <w:rsid w:val="0016393B"/>
    <w:rsid w:val="0016398F"/>
    <w:rsid w:val="00163998"/>
    <w:rsid w:val="00163A97"/>
    <w:rsid w:val="00163C9A"/>
    <w:rsid w:val="00163D08"/>
    <w:rsid w:val="00163E79"/>
    <w:rsid w:val="00164330"/>
    <w:rsid w:val="001644A2"/>
    <w:rsid w:val="001644BC"/>
    <w:rsid w:val="00164A4F"/>
    <w:rsid w:val="00164C6A"/>
    <w:rsid w:val="00164DA9"/>
    <w:rsid w:val="0016526F"/>
    <w:rsid w:val="00165A04"/>
    <w:rsid w:val="00165D85"/>
    <w:rsid w:val="0016609E"/>
    <w:rsid w:val="001661AF"/>
    <w:rsid w:val="001668B8"/>
    <w:rsid w:val="00166998"/>
    <w:rsid w:val="0016719E"/>
    <w:rsid w:val="00167262"/>
    <w:rsid w:val="0016780C"/>
    <w:rsid w:val="00167883"/>
    <w:rsid w:val="00167B84"/>
    <w:rsid w:val="00167C15"/>
    <w:rsid w:val="00167F30"/>
    <w:rsid w:val="00167FD9"/>
    <w:rsid w:val="001705E1"/>
    <w:rsid w:val="00170E0D"/>
    <w:rsid w:val="00170F23"/>
    <w:rsid w:val="00170FE8"/>
    <w:rsid w:val="00171148"/>
    <w:rsid w:val="001714B0"/>
    <w:rsid w:val="001717E8"/>
    <w:rsid w:val="0017180C"/>
    <w:rsid w:val="00171AE5"/>
    <w:rsid w:val="00171F09"/>
    <w:rsid w:val="00172194"/>
    <w:rsid w:val="00172279"/>
    <w:rsid w:val="00172711"/>
    <w:rsid w:val="001727CA"/>
    <w:rsid w:val="001727E7"/>
    <w:rsid w:val="00173496"/>
    <w:rsid w:val="001738D0"/>
    <w:rsid w:val="00173A37"/>
    <w:rsid w:val="00173A7A"/>
    <w:rsid w:val="00173C3E"/>
    <w:rsid w:val="0017425F"/>
    <w:rsid w:val="0017458A"/>
    <w:rsid w:val="0017490F"/>
    <w:rsid w:val="00174A99"/>
    <w:rsid w:val="00174D0E"/>
    <w:rsid w:val="00174DAA"/>
    <w:rsid w:val="00175B28"/>
    <w:rsid w:val="00175B9E"/>
    <w:rsid w:val="00175C43"/>
    <w:rsid w:val="00175C55"/>
    <w:rsid w:val="00175EBF"/>
    <w:rsid w:val="0017603C"/>
    <w:rsid w:val="0017606B"/>
    <w:rsid w:val="001766B3"/>
    <w:rsid w:val="001767AD"/>
    <w:rsid w:val="00176EBA"/>
    <w:rsid w:val="0017729D"/>
    <w:rsid w:val="001776F1"/>
    <w:rsid w:val="00177962"/>
    <w:rsid w:val="00177CBD"/>
    <w:rsid w:val="00177CCB"/>
    <w:rsid w:val="00177FB1"/>
    <w:rsid w:val="00177FB9"/>
    <w:rsid w:val="0018035F"/>
    <w:rsid w:val="00180B0A"/>
    <w:rsid w:val="00180E90"/>
    <w:rsid w:val="001810D5"/>
    <w:rsid w:val="00181AE9"/>
    <w:rsid w:val="00181F92"/>
    <w:rsid w:val="0018208F"/>
    <w:rsid w:val="0018249A"/>
    <w:rsid w:val="00182AB9"/>
    <w:rsid w:val="00182F75"/>
    <w:rsid w:val="00183107"/>
    <w:rsid w:val="0018325A"/>
    <w:rsid w:val="00183A42"/>
    <w:rsid w:val="00183C84"/>
    <w:rsid w:val="00183CBA"/>
    <w:rsid w:val="001840DA"/>
    <w:rsid w:val="001841AB"/>
    <w:rsid w:val="0018422E"/>
    <w:rsid w:val="00184350"/>
    <w:rsid w:val="00184823"/>
    <w:rsid w:val="00184F58"/>
    <w:rsid w:val="00184FCD"/>
    <w:rsid w:val="00185198"/>
    <w:rsid w:val="001852DB"/>
    <w:rsid w:val="0018541F"/>
    <w:rsid w:val="00185553"/>
    <w:rsid w:val="0018591D"/>
    <w:rsid w:val="001859F5"/>
    <w:rsid w:val="00185C2B"/>
    <w:rsid w:val="001864F8"/>
    <w:rsid w:val="0018669B"/>
    <w:rsid w:val="001867DC"/>
    <w:rsid w:val="001868D5"/>
    <w:rsid w:val="00186925"/>
    <w:rsid w:val="00187353"/>
    <w:rsid w:val="00187918"/>
    <w:rsid w:val="00187B75"/>
    <w:rsid w:val="00187ED1"/>
    <w:rsid w:val="0019027F"/>
    <w:rsid w:val="00190440"/>
    <w:rsid w:val="0019070F"/>
    <w:rsid w:val="00190A6F"/>
    <w:rsid w:val="00190B72"/>
    <w:rsid w:val="00190E16"/>
    <w:rsid w:val="00191278"/>
    <w:rsid w:val="001912E9"/>
    <w:rsid w:val="001914F3"/>
    <w:rsid w:val="0019167F"/>
    <w:rsid w:val="001923B2"/>
    <w:rsid w:val="001926C8"/>
    <w:rsid w:val="00192DBF"/>
    <w:rsid w:val="00192DCC"/>
    <w:rsid w:val="001936BA"/>
    <w:rsid w:val="001936F1"/>
    <w:rsid w:val="00193D57"/>
    <w:rsid w:val="00193E58"/>
    <w:rsid w:val="00193FE6"/>
    <w:rsid w:val="00194003"/>
    <w:rsid w:val="001941B5"/>
    <w:rsid w:val="0019427A"/>
    <w:rsid w:val="001944D2"/>
    <w:rsid w:val="00194763"/>
    <w:rsid w:val="001948E8"/>
    <w:rsid w:val="00194F2F"/>
    <w:rsid w:val="00194FAD"/>
    <w:rsid w:val="001954B5"/>
    <w:rsid w:val="00195905"/>
    <w:rsid w:val="00195B31"/>
    <w:rsid w:val="00195BB9"/>
    <w:rsid w:val="00196407"/>
    <w:rsid w:val="001965D4"/>
    <w:rsid w:val="001968B1"/>
    <w:rsid w:val="00196A5D"/>
    <w:rsid w:val="00196B5A"/>
    <w:rsid w:val="00197125"/>
    <w:rsid w:val="001975D0"/>
    <w:rsid w:val="001977FE"/>
    <w:rsid w:val="00197896"/>
    <w:rsid w:val="001A0176"/>
    <w:rsid w:val="001A0494"/>
    <w:rsid w:val="001A05AF"/>
    <w:rsid w:val="001A0696"/>
    <w:rsid w:val="001A0C00"/>
    <w:rsid w:val="001A0DAF"/>
    <w:rsid w:val="001A0F6E"/>
    <w:rsid w:val="001A139A"/>
    <w:rsid w:val="001A1A17"/>
    <w:rsid w:val="001A1E0F"/>
    <w:rsid w:val="001A1F70"/>
    <w:rsid w:val="001A27C6"/>
    <w:rsid w:val="001A2AE2"/>
    <w:rsid w:val="001A2E3A"/>
    <w:rsid w:val="001A31DE"/>
    <w:rsid w:val="001A3ADA"/>
    <w:rsid w:val="001A3E9E"/>
    <w:rsid w:val="001A3F42"/>
    <w:rsid w:val="001A4296"/>
    <w:rsid w:val="001A4A44"/>
    <w:rsid w:val="001A5587"/>
    <w:rsid w:val="001A5A57"/>
    <w:rsid w:val="001A5B1D"/>
    <w:rsid w:val="001A5B7A"/>
    <w:rsid w:val="001A5BE2"/>
    <w:rsid w:val="001A5C18"/>
    <w:rsid w:val="001A5E15"/>
    <w:rsid w:val="001A60FC"/>
    <w:rsid w:val="001A6369"/>
    <w:rsid w:val="001A657C"/>
    <w:rsid w:val="001A6762"/>
    <w:rsid w:val="001A6782"/>
    <w:rsid w:val="001A6985"/>
    <w:rsid w:val="001A6CC5"/>
    <w:rsid w:val="001A6E33"/>
    <w:rsid w:val="001A705B"/>
    <w:rsid w:val="001A71D1"/>
    <w:rsid w:val="001A7759"/>
    <w:rsid w:val="001A7A5A"/>
    <w:rsid w:val="001A7CBC"/>
    <w:rsid w:val="001B00AC"/>
    <w:rsid w:val="001B0907"/>
    <w:rsid w:val="001B1216"/>
    <w:rsid w:val="001B143F"/>
    <w:rsid w:val="001B1477"/>
    <w:rsid w:val="001B1674"/>
    <w:rsid w:val="001B24D2"/>
    <w:rsid w:val="001B2A56"/>
    <w:rsid w:val="001B2E0B"/>
    <w:rsid w:val="001B30E6"/>
    <w:rsid w:val="001B3172"/>
    <w:rsid w:val="001B328C"/>
    <w:rsid w:val="001B32B4"/>
    <w:rsid w:val="001B3516"/>
    <w:rsid w:val="001B3791"/>
    <w:rsid w:val="001B38FA"/>
    <w:rsid w:val="001B3902"/>
    <w:rsid w:val="001B3A8C"/>
    <w:rsid w:val="001B3FFC"/>
    <w:rsid w:val="001B44DB"/>
    <w:rsid w:val="001B49FF"/>
    <w:rsid w:val="001B4B02"/>
    <w:rsid w:val="001B4BFC"/>
    <w:rsid w:val="001B4E61"/>
    <w:rsid w:val="001B5041"/>
    <w:rsid w:val="001B51F2"/>
    <w:rsid w:val="001B526E"/>
    <w:rsid w:val="001B594B"/>
    <w:rsid w:val="001B5C89"/>
    <w:rsid w:val="001B5F12"/>
    <w:rsid w:val="001B6239"/>
    <w:rsid w:val="001B63CE"/>
    <w:rsid w:val="001B695A"/>
    <w:rsid w:val="001B6B96"/>
    <w:rsid w:val="001B6C66"/>
    <w:rsid w:val="001B6F90"/>
    <w:rsid w:val="001B7390"/>
    <w:rsid w:val="001B7D58"/>
    <w:rsid w:val="001B7E5E"/>
    <w:rsid w:val="001C0207"/>
    <w:rsid w:val="001C0480"/>
    <w:rsid w:val="001C0853"/>
    <w:rsid w:val="001C0E07"/>
    <w:rsid w:val="001C112E"/>
    <w:rsid w:val="001C15BE"/>
    <w:rsid w:val="001C15D5"/>
    <w:rsid w:val="001C1FCC"/>
    <w:rsid w:val="001C2D96"/>
    <w:rsid w:val="001C317B"/>
    <w:rsid w:val="001C35F5"/>
    <w:rsid w:val="001C38B5"/>
    <w:rsid w:val="001C412B"/>
    <w:rsid w:val="001C416D"/>
    <w:rsid w:val="001C4404"/>
    <w:rsid w:val="001C461A"/>
    <w:rsid w:val="001C4675"/>
    <w:rsid w:val="001C4876"/>
    <w:rsid w:val="001C4A2A"/>
    <w:rsid w:val="001C4BE0"/>
    <w:rsid w:val="001C4FF2"/>
    <w:rsid w:val="001C50C0"/>
    <w:rsid w:val="001C61F2"/>
    <w:rsid w:val="001C6391"/>
    <w:rsid w:val="001C7C2C"/>
    <w:rsid w:val="001C7C36"/>
    <w:rsid w:val="001C7FA3"/>
    <w:rsid w:val="001D0154"/>
    <w:rsid w:val="001D07B8"/>
    <w:rsid w:val="001D088E"/>
    <w:rsid w:val="001D0DB5"/>
    <w:rsid w:val="001D0FB7"/>
    <w:rsid w:val="001D1524"/>
    <w:rsid w:val="001D1593"/>
    <w:rsid w:val="001D1870"/>
    <w:rsid w:val="001D1903"/>
    <w:rsid w:val="001D1DDC"/>
    <w:rsid w:val="001D1E70"/>
    <w:rsid w:val="001D1EA9"/>
    <w:rsid w:val="001D2114"/>
    <w:rsid w:val="001D2160"/>
    <w:rsid w:val="001D2482"/>
    <w:rsid w:val="001D2563"/>
    <w:rsid w:val="001D26CF"/>
    <w:rsid w:val="001D27AD"/>
    <w:rsid w:val="001D2A7B"/>
    <w:rsid w:val="001D2E95"/>
    <w:rsid w:val="001D316B"/>
    <w:rsid w:val="001D38CF"/>
    <w:rsid w:val="001D3A02"/>
    <w:rsid w:val="001D3EB1"/>
    <w:rsid w:val="001D42B7"/>
    <w:rsid w:val="001D42DE"/>
    <w:rsid w:val="001D52E7"/>
    <w:rsid w:val="001D57F9"/>
    <w:rsid w:val="001D58F1"/>
    <w:rsid w:val="001D5EDE"/>
    <w:rsid w:val="001D62B7"/>
    <w:rsid w:val="001D64FF"/>
    <w:rsid w:val="001D670C"/>
    <w:rsid w:val="001D6AD6"/>
    <w:rsid w:val="001D6B98"/>
    <w:rsid w:val="001D6CAF"/>
    <w:rsid w:val="001D6CBA"/>
    <w:rsid w:val="001D749C"/>
    <w:rsid w:val="001D7512"/>
    <w:rsid w:val="001E0042"/>
    <w:rsid w:val="001E0332"/>
    <w:rsid w:val="001E03E3"/>
    <w:rsid w:val="001E041A"/>
    <w:rsid w:val="001E0523"/>
    <w:rsid w:val="001E05AB"/>
    <w:rsid w:val="001E0B18"/>
    <w:rsid w:val="001E0CCC"/>
    <w:rsid w:val="001E1275"/>
    <w:rsid w:val="001E1EBA"/>
    <w:rsid w:val="001E2008"/>
    <w:rsid w:val="001E2178"/>
    <w:rsid w:val="001E2342"/>
    <w:rsid w:val="001E239B"/>
    <w:rsid w:val="001E23DB"/>
    <w:rsid w:val="001E2478"/>
    <w:rsid w:val="001E24FB"/>
    <w:rsid w:val="001E2928"/>
    <w:rsid w:val="001E2E32"/>
    <w:rsid w:val="001E2F58"/>
    <w:rsid w:val="001E2F72"/>
    <w:rsid w:val="001E3BC2"/>
    <w:rsid w:val="001E402D"/>
    <w:rsid w:val="001E4033"/>
    <w:rsid w:val="001E473B"/>
    <w:rsid w:val="001E489C"/>
    <w:rsid w:val="001E4B8B"/>
    <w:rsid w:val="001E4FD0"/>
    <w:rsid w:val="001E5170"/>
    <w:rsid w:val="001E5276"/>
    <w:rsid w:val="001E5530"/>
    <w:rsid w:val="001E56C6"/>
    <w:rsid w:val="001E6034"/>
    <w:rsid w:val="001E68A1"/>
    <w:rsid w:val="001E6966"/>
    <w:rsid w:val="001E6AB2"/>
    <w:rsid w:val="001E733C"/>
    <w:rsid w:val="001E73F9"/>
    <w:rsid w:val="001E76D8"/>
    <w:rsid w:val="001E7A38"/>
    <w:rsid w:val="001E7BBA"/>
    <w:rsid w:val="001F076E"/>
    <w:rsid w:val="001F0A34"/>
    <w:rsid w:val="001F0CC3"/>
    <w:rsid w:val="001F0FB1"/>
    <w:rsid w:val="001F11E5"/>
    <w:rsid w:val="001F1B0D"/>
    <w:rsid w:val="001F1DB7"/>
    <w:rsid w:val="001F22E8"/>
    <w:rsid w:val="001F24EE"/>
    <w:rsid w:val="001F297D"/>
    <w:rsid w:val="001F2CAD"/>
    <w:rsid w:val="001F2E76"/>
    <w:rsid w:val="001F334A"/>
    <w:rsid w:val="001F47B9"/>
    <w:rsid w:val="001F6628"/>
    <w:rsid w:val="001F68BC"/>
    <w:rsid w:val="001F68BD"/>
    <w:rsid w:val="001F6A15"/>
    <w:rsid w:val="001F6BFF"/>
    <w:rsid w:val="001F6DDF"/>
    <w:rsid w:val="001F714A"/>
    <w:rsid w:val="001F75D3"/>
    <w:rsid w:val="001F7886"/>
    <w:rsid w:val="001F7D7E"/>
    <w:rsid w:val="002003CC"/>
    <w:rsid w:val="00200728"/>
    <w:rsid w:val="002007F2"/>
    <w:rsid w:val="0020096A"/>
    <w:rsid w:val="00200FC8"/>
    <w:rsid w:val="00201133"/>
    <w:rsid w:val="002011D0"/>
    <w:rsid w:val="002013C3"/>
    <w:rsid w:val="002018CC"/>
    <w:rsid w:val="002019AF"/>
    <w:rsid w:val="00201B24"/>
    <w:rsid w:val="00201EE1"/>
    <w:rsid w:val="00201F9A"/>
    <w:rsid w:val="0020265B"/>
    <w:rsid w:val="00202883"/>
    <w:rsid w:val="002029A1"/>
    <w:rsid w:val="002031E1"/>
    <w:rsid w:val="00203755"/>
    <w:rsid w:val="00203B3D"/>
    <w:rsid w:val="00203BDB"/>
    <w:rsid w:val="00203D47"/>
    <w:rsid w:val="0020425B"/>
    <w:rsid w:val="002046FD"/>
    <w:rsid w:val="00204D0F"/>
    <w:rsid w:val="0020502C"/>
    <w:rsid w:val="00205487"/>
    <w:rsid w:val="002057AA"/>
    <w:rsid w:val="00205A4C"/>
    <w:rsid w:val="00205D33"/>
    <w:rsid w:val="00205D55"/>
    <w:rsid w:val="00205F94"/>
    <w:rsid w:val="00205FF6"/>
    <w:rsid w:val="0020611B"/>
    <w:rsid w:val="00206420"/>
    <w:rsid w:val="00206910"/>
    <w:rsid w:val="00206F3B"/>
    <w:rsid w:val="00206FDD"/>
    <w:rsid w:val="00207401"/>
    <w:rsid w:val="0020798F"/>
    <w:rsid w:val="002100D1"/>
    <w:rsid w:val="002103C1"/>
    <w:rsid w:val="0021051E"/>
    <w:rsid w:val="002109B4"/>
    <w:rsid w:val="00210CE3"/>
    <w:rsid w:val="00210D01"/>
    <w:rsid w:val="00211155"/>
    <w:rsid w:val="002113F7"/>
    <w:rsid w:val="002115B2"/>
    <w:rsid w:val="0021177E"/>
    <w:rsid w:val="00211916"/>
    <w:rsid w:val="002124EC"/>
    <w:rsid w:val="0021291F"/>
    <w:rsid w:val="00212935"/>
    <w:rsid w:val="00212A7B"/>
    <w:rsid w:val="00212BD4"/>
    <w:rsid w:val="00212C55"/>
    <w:rsid w:val="00212DCD"/>
    <w:rsid w:val="00213131"/>
    <w:rsid w:val="00213220"/>
    <w:rsid w:val="0021367D"/>
    <w:rsid w:val="002138AF"/>
    <w:rsid w:val="0021397B"/>
    <w:rsid w:val="00213B93"/>
    <w:rsid w:val="00213D0D"/>
    <w:rsid w:val="00213EA1"/>
    <w:rsid w:val="002141CC"/>
    <w:rsid w:val="002146DA"/>
    <w:rsid w:val="0021489D"/>
    <w:rsid w:val="00214FAE"/>
    <w:rsid w:val="00215244"/>
    <w:rsid w:val="002153D3"/>
    <w:rsid w:val="00216854"/>
    <w:rsid w:val="00216EB3"/>
    <w:rsid w:val="0021755C"/>
    <w:rsid w:val="0021757B"/>
    <w:rsid w:val="0021796A"/>
    <w:rsid w:val="00217F08"/>
    <w:rsid w:val="00220094"/>
    <w:rsid w:val="00220BB5"/>
    <w:rsid w:val="00220C46"/>
    <w:rsid w:val="00220C85"/>
    <w:rsid w:val="00221267"/>
    <w:rsid w:val="002214AE"/>
    <w:rsid w:val="00221965"/>
    <w:rsid w:val="00221F1F"/>
    <w:rsid w:val="00222349"/>
    <w:rsid w:val="002227D0"/>
    <w:rsid w:val="0022283F"/>
    <w:rsid w:val="00222858"/>
    <w:rsid w:val="00222AEA"/>
    <w:rsid w:val="00222B48"/>
    <w:rsid w:val="00223148"/>
    <w:rsid w:val="00223214"/>
    <w:rsid w:val="002233D2"/>
    <w:rsid w:val="002234B9"/>
    <w:rsid w:val="0022359B"/>
    <w:rsid w:val="00223917"/>
    <w:rsid w:val="002239B2"/>
    <w:rsid w:val="00223C6D"/>
    <w:rsid w:val="00223C8F"/>
    <w:rsid w:val="00223D4F"/>
    <w:rsid w:val="00223FC0"/>
    <w:rsid w:val="00223FDE"/>
    <w:rsid w:val="002241CD"/>
    <w:rsid w:val="00224621"/>
    <w:rsid w:val="00224BFA"/>
    <w:rsid w:val="00224C75"/>
    <w:rsid w:val="00225094"/>
    <w:rsid w:val="0022577A"/>
    <w:rsid w:val="00225880"/>
    <w:rsid w:val="002261F6"/>
    <w:rsid w:val="00226331"/>
    <w:rsid w:val="002269C0"/>
    <w:rsid w:val="00226BEB"/>
    <w:rsid w:val="00226D8F"/>
    <w:rsid w:val="002275DF"/>
    <w:rsid w:val="00227845"/>
    <w:rsid w:val="00227D03"/>
    <w:rsid w:val="002300D8"/>
    <w:rsid w:val="00230276"/>
    <w:rsid w:val="00230B76"/>
    <w:rsid w:val="00230C39"/>
    <w:rsid w:val="00231070"/>
    <w:rsid w:val="002310C6"/>
    <w:rsid w:val="00231142"/>
    <w:rsid w:val="0023117D"/>
    <w:rsid w:val="002311D1"/>
    <w:rsid w:val="0023121F"/>
    <w:rsid w:val="002316E5"/>
    <w:rsid w:val="00231767"/>
    <w:rsid w:val="00231A51"/>
    <w:rsid w:val="00231AE2"/>
    <w:rsid w:val="002323FE"/>
    <w:rsid w:val="0023245E"/>
    <w:rsid w:val="00232ACA"/>
    <w:rsid w:val="00232D91"/>
    <w:rsid w:val="00232EC8"/>
    <w:rsid w:val="0023325F"/>
    <w:rsid w:val="002332CF"/>
    <w:rsid w:val="002337A1"/>
    <w:rsid w:val="00233D64"/>
    <w:rsid w:val="00233DD4"/>
    <w:rsid w:val="002340BB"/>
    <w:rsid w:val="002345BA"/>
    <w:rsid w:val="002346D0"/>
    <w:rsid w:val="00234AC1"/>
    <w:rsid w:val="00234D26"/>
    <w:rsid w:val="0023512C"/>
    <w:rsid w:val="00235562"/>
    <w:rsid w:val="0023585A"/>
    <w:rsid w:val="00235CE7"/>
    <w:rsid w:val="00235F60"/>
    <w:rsid w:val="0023660F"/>
    <w:rsid w:val="00236698"/>
    <w:rsid w:val="0023671D"/>
    <w:rsid w:val="00236B65"/>
    <w:rsid w:val="00236F60"/>
    <w:rsid w:val="002371DF"/>
    <w:rsid w:val="002376CC"/>
    <w:rsid w:val="00237C0D"/>
    <w:rsid w:val="002407BE"/>
    <w:rsid w:val="00240A51"/>
    <w:rsid w:val="00240F4D"/>
    <w:rsid w:val="00241515"/>
    <w:rsid w:val="00241636"/>
    <w:rsid w:val="002416FC"/>
    <w:rsid w:val="0024181B"/>
    <w:rsid w:val="00241917"/>
    <w:rsid w:val="00241995"/>
    <w:rsid w:val="00241C6A"/>
    <w:rsid w:val="00241EC4"/>
    <w:rsid w:val="00242661"/>
    <w:rsid w:val="00242C4E"/>
    <w:rsid w:val="00242DC4"/>
    <w:rsid w:val="0024329B"/>
    <w:rsid w:val="002432DD"/>
    <w:rsid w:val="0024341D"/>
    <w:rsid w:val="00243996"/>
    <w:rsid w:val="00243A26"/>
    <w:rsid w:val="00243B09"/>
    <w:rsid w:val="00243BB6"/>
    <w:rsid w:val="00244AE5"/>
    <w:rsid w:val="00244AFD"/>
    <w:rsid w:val="00244B51"/>
    <w:rsid w:val="00244BC6"/>
    <w:rsid w:val="00244C46"/>
    <w:rsid w:val="00245285"/>
    <w:rsid w:val="00245287"/>
    <w:rsid w:val="0025027D"/>
    <w:rsid w:val="00250415"/>
    <w:rsid w:val="00250693"/>
    <w:rsid w:val="00250779"/>
    <w:rsid w:val="0025082A"/>
    <w:rsid w:val="002508D4"/>
    <w:rsid w:val="002508F9"/>
    <w:rsid w:val="0025094F"/>
    <w:rsid w:val="00250AAC"/>
    <w:rsid w:val="002510D3"/>
    <w:rsid w:val="002513E3"/>
    <w:rsid w:val="00251500"/>
    <w:rsid w:val="00251905"/>
    <w:rsid w:val="002519EF"/>
    <w:rsid w:val="00251B93"/>
    <w:rsid w:val="00251EED"/>
    <w:rsid w:val="0025260C"/>
    <w:rsid w:val="00252CFE"/>
    <w:rsid w:val="00252EC9"/>
    <w:rsid w:val="0025330F"/>
    <w:rsid w:val="002533C8"/>
    <w:rsid w:val="002537B7"/>
    <w:rsid w:val="00253E87"/>
    <w:rsid w:val="00254493"/>
    <w:rsid w:val="00254505"/>
    <w:rsid w:val="00254595"/>
    <w:rsid w:val="002545B2"/>
    <w:rsid w:val="002545E9"/>
    <w:rsid w:val="002547CF"/>
    <w:rsid w:val="00254A56"/>
    <w:rsid w:val="00254DC3"/>
    <w:rsid w:val="00254E37"/>
    <w:rsid w:val="00255214"/>
    <w:rsid w:val="00255291"/>
    <w:rsid w:val="00255872"/>
    <w:rsid w:val="00255937"/>
    <w:rsid w:val="0025597A"/>
    <w:rsid w:val="00255E94"/>
    <w:rsid w:val="00255F56"/>
    <w:rsid w:val="00255FB3"/>
    <w:rsid w:val="00256652"/>
    <w:rsid w:val="002567F8"/>
    <w:rsid w:val="0025697B"/>
    <w:rsid w:val="00256E1C"/>
    <w:rsid w:val="0025749E"/>
    <w:rsid w:val="00257554"/>
    <w:rsid w:val="00257A7F"/>
    <w:rsid w:val="00257B2E"/>
    <w:rsid w:val="00257BB7"/>
    <w:rsid w:val="00257DE0"/>
    <w:rsid w:val="002600AD"/>
    <w:rsid w:val="002600CD"/>
    <w:rsid w:val="0026038B"/>
    <w:rsid w:val="002603D7"/>
    <w:rsid w:val="0026048B"/>
    <w:rsid w:val="00260761"/>
    <w:rsid w:val="00260C2C"/>
    <w:rsid w:val="00260C47"/>
    <w:rsid w:val="00260D65"/>
    <w:rsid w:val="0026102F"/>
    <w:rsid w:val="0026119B"/>
    <w:rsid w:val="00261479"/>
    <w:rsid w:val="0026151E"/>
    <w:rsid w:val="002623F4"/>
    <w:rsid w:val="002623FF"/>
    <w:rsid w:val="00262A6B"/>
    <w:rsid w:val="00262E60"/>
    <w:rsid w:val="00262FC8"/>
    <w:rsid w:val="00263030"/>
    <w:rsid w:val="002631A8"/>
    <w:rsid w:val="002635A6"/>
    <w:rsid w:val="0026383E"/>
    <w:rsid w:val="00263848"/>
    <w:rsid w:val="00263A6E"/>
    <w:rsid w:val="00263A9A"/>
    <w:rsid w:val="00263BCB"/>
    <w:rsid w:val="00264537"/>
    <w:rsid w:val="0026470C"/>
    <w:rsid w:val="00264E26"/>
    <w:rsid w:val="00264E84"/>
    <w:rsid w:val="00265206"/>
    <w:rsid w:val="00265356"/>
    <w:rsid w:val="00265794"/>
    <w:rsid w:val="00265AEB"/>
    <w:rsid w:val="00265E21"/>
    <w:rsid w:val="00265EBE"/>
    <w:rsid w:val="00265FFD"/>
    <w:rsid w:val="002663ED"/>
    <w:rsid w:val="00266E23"/>
    <w:rsid w:val="00267428"/>
    <w:rsid w:val="00267BBF"/>
    <w:rsid w:val="00267E63"/>
    <w:rsid w:val="00267FEE"/>
    <w:rsid w:val="0027027D"/>
    <w:rsid w:val="00270300"/>
    <w:rsid w:val="0027041B"/>
    <w:rsid w:val="002704C0"/>
    <w:rsid w:val="002704D7"/>
    <w:rsid w:val="002704F1"/>
    <w:rsid w:val="0027052F"/>
    <w:rsid w:val="00270717"/>
    <w:rsid w:val="002707F8"/>
    <w:rsid w:val="00271046"/>
    <w:rsid w:val="002710F2"/>
    <w:rsid w:val="002711AB"/>
    <w:rsid w:val="0027121F"/>
    <w:rsid w:val="0027169D"/>
    <w:rsid w:val="00271829"/>
    <w:rsid w:val="00271DC7"/>
    <w:rsid w:val="00271E4C"/>
    <w:rsid w:val="002727BA"/>
    <w:rsid w:val="00272AC8"/>
    <w:rsid w:val="00272AF6"/>
    <w:rsid w:val="00272EC7"/>
    <w:rsid w:val="00272FD0"/>
    <w:rsid w:val="002730C0"/>
    <w:rsid w:val="002731FF"/>
    <w:rsid w:val="002732FC"/>
    <w:rsid w:val="00273C28"/>
    <w:rsid w:val="00273DF2"/>
    <w:rsid w:val="002743D7"/>
    <w:rsid w:val="00274A28"/>
    <w:rsid w:val="00274CDA"/>
    <w:rsid w:val="00275B70"/>
    <w:rsid w:val="002763B6"/>
    <w:rsid w:val="002765BC"/>
    <w:rsid w:val="002766FD"/>
    <w:rsid w:val="0027684D"/>
    <w:rsid w:val="00276C11"/>
    <w:rsid w:val="00276F17"/>
    <w:rsid w:val="00276F29"/>
    <w:rsid w:val="00276FB5"/>
    <w:rsid w:val="002770BA"/>
    <w:rsid w:val="00277660"/>
    <w:rsid w:val="00277814"/>
    <w:rsid w:val="00277B9A"/>
    <w:rsid w:val="002803CF"/>
    <w:rsid w:val="002805DD"/>
    <w:rsid w:val="00280889"/>
    <w:rsid w:val="00280CA7"/>
    <w:rsid w:val="0028102A"/>
    <w:rsid w:val="0028145C"/>
    <w:rsid w:val="002818CB"/>
    <w:rsid w:val="002819D7"/>
    <w:rsid w:val="00281BED"/>
    <w:rsid w:val="00281C3C"/>
    <w:rsid w:val="00281E23"/>
    <w:rsid w:val="00281F40"/>
    <w:rsid w:val="0028200F"/>
    <w:rsid w:val="00282037"/>
    <w:rsid w:val="002825BF"/>
    <w:rsid w:val="00282884"/>
    <w:rsid w:val="002829CA"/>
    <w:rsid w:val="00282C40"/>
    <w:rsid w:val="00282D22"/>
    <w:rsid w:val="0028323A"/>
    <w:rsid w:val="002832C9"/>
    <w:rsid w:val="00283444"/>
    <w:rsid w:val="00283AA0"/>
    <w:rsid w:val="00283CCE"/>
    <w:rsid w:val="00283FBA"/>
    <w:rsid w:val="00284C59"/>
    <w:rsid w:val="0028508E"/>
    <w:rsid w:val="0028565E"/>
    <w:rsid w:val="00285776"/>
    <w:rsid w:val="00286803"/>
    <w:rsid w:val="0028686D"/>
    <w:rsid w:val="00286872"/>
    <w:rsid w:val="0028689F"/>
    <w:rsid w:val="0028697F"/>
    <w:rsid w:val="00286CC0"/>
    <w:rsid w:val="002875D1"/>
    <w:rsid w:val="002877B7"/>
    <w:rsid w:val="002877CE"/>
    <w:rsid w:val="00287A60"/>
    <w:rsid w:val="00287E14"/>
    <w:rsid w:val="00290102"/>
    <w:rsid w:val="002902C2"/>
    <w:rsid w:val="002902C8"/>
    <w:rsid w:val="002905A5"/>
    <w:rsid w:val="00291156"/>
    <w:rsid w:val="002912D5"/>
    <w:rsid w:val="002915AF"/>
    <w:rsid w:val="00291616"/>
    <w:rsid w:val="00291914"/>
    <w:rsid w:val="0029230C"/>
    <w:rsid w:val="0029244C"/>
    <w:rsid w:val="002924CB"/>
    <w:rsid w:val="002924F3"/>
    <w:rsid w:val="00292577"/>
    <w:rsid w:val="00292C8B"/>
    <w:rsid w:val="00293022"/>
    <w:rsid w:val="0029306A"/>
    <w:rsid w:val="0029356D"/>
    <w:rsid w:val="00293693"/>
    <w:rsid w:val="00294325"/>
    <w:rsid w:val="002945B0"/>
    <w:rsid w:val="002945FD"/>
    <w:rsid w:val="002946CC"/>
    <w:rsid w:val="00294BF1"/>
    <w:rsid w:val="00294D5D"/>
    <w:rsid w:val="0029524E"/>
    <w:rsid w:val="00295759"/>
    <w:rsid w:val="00295E40"/>
    <w:rsid w:val="00295E8D"/>
    <w:rsid w:val="00296BEA"/>
    <w:rsid w:val="00296CE5"/>
    <w:rsid w:val="00297044"/>
    <w:rsid w:val="00297167"/>
    <w:rsid w:val="002973E8"/>
    <w:rsid w:val="002974E3"/>
    <w:rsid w:val="002976F7"/>
    <w:rsid w:val="0029784A"/>
    <w:rsid w:val="00297D63"/>
    <w:rsid w:val="00297EEF"/>
    <w:rsid w:val="00297F8B"/>
    <w:rsid w:val="002A0495"/>
    <w:rsid w:val="002A07E2"/>
    <w:rsid w:val="002A0BDF"/>
    <w:rsid w:val="002A0ECE"/>
    <w:rsid w:val="002A0F98"/>
    <w:rsid w:val="002A1171"/>
    <w:rsid w:val="002A12DF"/>
    <w:rsid w:val="002A12E1"/>
    <w:rsid w:val="002A1AF6"/>
    <w:rsid w:val="002A1C60"/>
    <w:rsid w:val="002A2495"/>
    <w:rsid w:val="002A2663"/>
    <w:rsid w:val="002A2B06"/>
    <w:rsid w:val="002A2D17"/>
    <w:rsid w:val="002A2F94"/>
    <w:rsid w:val="002A31FA"/>
    <w:rsid w:val="002A32A6"/>
    <w:rsid w:val="002A334E"/>
    <w:rsid w:val="002A33D2"/>
    <w:rsid w:val="002A3648"/>
    <w:rsid w:val="002A3C76"/>
    <w:rsid w:val="002A3E7D"/>
    <w:rsid w:val="002A4409"/>
    <w:rsid w:val="002A4653"/>
    <w:rsid w:val="002A4872"/>
    <w:rsid w:val="002A499D"/>
    <w:rsid w:val="002A4D90"/>
    <w:rsid w:val="002A52A3"/>
    <w:rsid w:val="002A5445"/>
    <w:rsid w:val="002A5809"/>
    <w:rsid w:val="002A61CC"/>
    <w:rsid w:val="002A6415"/>
    <w:rsid w:val="002A659F"/>
    <w:rsid w:val="002A675E"/>
    <w:rsid w:val="002A68DA"/>
    <w:rsid w:val="002A6B4B"/>
    <w:rsid w:val="002A6E94"/>
    <w:rsid w:val="002A78D6"/>
    <w:rsid w:val="002A7DEB"/>
    <w:rsid w:val="002B0018"/>
    <w:rsid w:val="002B046C"/>
    <w:rsid w:val="002B094B"/>
    <w:rsid w:val="002B1A2F"/>
    <w:rsid w:val="002B1EA0"/>
    <w:rsid w:val="002B1EC5"/>
    <w:rsid w:val="002B1FFB"/>
    <w:rsid w:val="002B2228"/>
    <w:rsid w:val="002B2C09"/>
    <w:rsid w:val="002B3267"/>
    <w:rsid w:val="002B37CB"/>
    <w:rsid w:val="002B37D6"/>
    <w:rsid w:val="002B3920"/>
    <w:rsid w:val="002B449D"/>
    <w:rsid w:val="002B46CF"/>
    <w:rsid w:val="002B4EE5"/>
    <w:rsid w:val="002B5047"/>
    <w:rsid w:val="002B5784"/>
    <w:rsid w:val="002B57BC"/>
    <w:rsid w:val="002B5C74"/>
    <w:rsid w:val="002B5C7D"/>
    <w:rsid w:val="002B5ECD"/>
    <w:rsid w:val="002B60D6"/>
    <w:rsid w:val="002B692D"/>
    <w:rsid w:val="002B6988"/>
    <w:rsid w:val="002B6AA5"/>
    <w:rsid w:val="002B6E0D"/>
    <w:rsid w:val="002B73EE"/>
    <w:rsid w:val="002B7596"/>
    <w:rsid w:val="002B7665"/>
    <w:rsid w:val="002B7F2E"/>
    <w:rsid w:val="002C03E7"/>
    <w:rsid w:val="002C08E7"/>
    <w:rsid w:val="002C09B0"/>
    <w:rsid w:val="002C0AAF"/>
    <w:rsid w:val="002C0D67"/>
    <w:rsid w:val="002C153B"/>
    <w:rsid w:val="002C1961"/>
    <w:rsid w:val="002C1966"/>
    <w:rsid w:val="002C19E4"/>
    <w:rsid w:val="002C1B6A"/>
    <w:rsid w:val="002C1BCD"/>
    <w:rsid w:val="002C1EFE"/>
    <w:rsid w:val="002C21F3"/>
    <w:rsid w:val="002C21F6"/>
    <w:rsid w:val="002C2759"/>
    <w:rsid w:val="002C2AA5"/>
    <w:rsid w:val="002C2D1B"/>
    <w:rsid w:val="002C35FF"/>
    <w:rsid w:val="002C3871"/>
    <w:rsid w:val="002C3B21"/>
    <w:rsid w:val="002C3BEC"/>
    <w:rsid w:val="002C3C4B"/>
    <w:rsid w:val="002C3E58"/>
    <w:rsid w:val="002C4614"/>
    <w:rsid w:val="002C46E1"/>
    <w:rsid w:val="002C49FF"/>
    <w:rsid w:val="002C4BB4"/>
    <w:rsid w:val="002C4E6E"/>
    <w:rsid w:val="002C51EE"/>
    <w:rsid w:val="002C53E6"/>
    <w:rsid w:val="002C5553"/>
    <w:rsid w:val="002C55FE"/>
    <w:rsid w:val="002C567F"/>
    <w:rsid w:val="002C568D"/>
    <w:rsid w:val="002C56BF"/>
    <w:rsid w:val="002C5B59"/>
    <w:rsid w:val="002C5DB0"/>
    <w:rsid w:val="002C6482"/>
    <w:rsid w:val="002C69BE"/>
    <w:rsid w:val="002C6D25"/>
    <w:rsid w:val="002C74D5"/>
    <w:rsid w:val="002C767B"/>
    <w:rsid w:val="002C7802"/>
    <w:rsid w:val="002C7E81"/>
    <w:rsid w:val="002D0029"/>
    <w:rsid w:val="002D0242"/>
    <w:rsid w:val="002D046E"/>
    <w:rsid w:val="002D08D3"/>
    <w:rsid w:val="002D09D2"/>
    <w:rsid w:val="002D0AF4"/>
    <w:rsid w:val="002D183B"/>
    <w:rsid w:val="002D192B"/>
    <w:rsid w:val="002D1948"/>
    <w:rsid w:val="002D19ED"/>
    <w:rsid w:val="002D1ADA"/>
    <w:rsid w:val="002D24D5"/>
    <w:rsid w:val="002D26A8"/>
    <w:rsid w:val="002D274A"/>
    <w:rsid w:val="002D286F"/>
    <w:rsid w:val="002D29E8"/>
    <w:rsid w:val="002D2A5A"/>
    <w:rsid w:val="002D2CBF"/>
    <w:rsid w:val="002D2F74"/>
    <w:rsid w:val="002D32B9"/>
    <w:rsid w:val="002D32D4"/>
    <w:rsid w:val="002D3501"/>
    <w:rsid w:val="002D3532"/>
    <w:rsid w:val="002D3826"/>
    <w:rsid w:val="002D3840"/>
    <w:rsid w:val="002D38C3"/>
    <w:rsid w:val="002D3B55"/>
    <w:rsid w:val="002D3CCD"/>
    <w:rsid w:val="002D3E43"/>
    <w:rsid w:val="002D4048"/>
    <w:rsid w:val="002D42EF"/>
    <w:rsid w:val="002D4439"/>
    <w:rsid w:val="002D4DD2"/>
    <w:rsid w:val="002D5081"/>
    <w:rsid w:val="002D51EF"/>
    <w:rsid w:val="002D54E6"/>
    <w:rsid w:val="002D55A0"/>
    <w:rsid w:val="002D5D13"/>
    <w:rsid w:val="002D5D26"/>
    <w:rsid w:val="002D5EB5"/>
    <w:rsid w:val="002D62AB"/>
    <w:rsid w:val="002D6D0D"/>
    <w:rsid w:val="002D762A"/>
    <w:rsid w:val="002D7DEE"/>
    <w:rsid w:val="002D7FE4"/>
    <w:rsid w:val="002E0125"/>
    <w:rsid w:val="002E0229"/>
    <w:rsid w:val="002E032C"/>
    <w:rsid w:val="002E039C"/>
    <w:rsid w:val="002E04DF"/>
    <w:rsid w:val="002E0812"/>
    <w:rsid w:val="002E0D1A"/>
    <w:rsid w:val="002E0DBD"/>
    <w:rsid w:val="002E114B"/>
    <w:rsid w:val="002E148C"/>
    <w:rsid w:val="002E1530"/>
    <w:rsid w:val="002E17FC"/>
    <w:rsid w:val="002E1992"/>
    <w:rsid w:val="002E2387"/>
    <w:rsid w:val="002E2950"/>
    <w:rsid w:val="002E3294"/>
    <w:rsid w:val="002E37B9"/>
    <w:rsid w:val="002E3B70"/>
    <w:rsid w:val="002E3E24"/>
    <w:rsid w:val="002E3FB8"/>
    <w:rsid w:val="002E4011"/>
    <w:rsid w:val="002E41BF"/>
    <w:rsid w:val="002E46D2"/>
    <w:rsid w:val="002E4835"/>
    <w:rsid w:val="002E5087"/>
    <w:rsid w:val="002E5522"/>
    <w:rsid w:val="002E5C19"/>
    <w:rsid w:val="002E6A6C"/>
    <w:rsid w:val="002E6B73"/>
    <w:rsid w:val="002E6B96"/>
    <w:rsid w:val="002E6C55"/>
    <w:rsid w:val="002E6DDE"/>
    <w:rsid w:val="002E6F67"/>
    <w:rsid w:val="002E70ED"/>
    <w:rsid w:val="002E73BE"/>
    <w:rsid w:val="002E7647"/>
    <w:rsid w:val="002E7769"/>
    <w:rsid w:val="002E79CC"/>
    <w:rsid w:val="002E7F5C"/>
    <w:rsid w:val="002F048C"/>
    <w:rsid w:val="002F055E"/>
    <w:rsid w:val="002F059D"/>
    <w:rsid w:val="002F1102"/>
    <w:rsid w:val="002F17B5"/>
    <w:rsid w:val="002F1ACD"/>
    <w:rsid w:val="002F2221"/>
    <w:rsid w:val="002F2296"/>
    <w:rsid w:val="002F2578"/>
    <w:rsid w:val="002F281C"/>
    <w:rsid w:val="002F284C"/>
    <w:rsid w:val="002F2A75"/>
    <w:rsid w:val="002F2BF0"/>
    <w:rsid w:val="002F31EE"/>
    <w:rsid w:val="002F3321"/>
    <w:rsid w:val="002F337E"/>
    <w:rsid w:val="002F3798"/>
    <w:rsid w:val="002F381C"/>
    <w:rsid w:val="002F3C90"/>
    <w:rsid w:val="002F3EAB"/>
    <w:rsid w:val="002F437C"/>
    <w:rsid w:val="002F4672"/>
    <w:rsid w:val="002F4747"/>
    <w:rsid w:val="002F49AA"/>
    <w:rsid w:val="002F4A96"/>
    <w:rsid w:val="002F5103"/>
    <w:rsid w:val="002F578D"/>
    <w:rsid w:val="002F5A18"/>
    <w:rsid w:val="002F5A51"/>
    <w:rsid w:val="002F5B67"/>
    <w:rsid w:val="002F6062"/>
    <w:rsid w:val="002F6327"/>
    <w:rsid w:val="002F632F"/>
    <w:rsid w:val="002F661F"/>
    <w:rsid w:val="002F66B0"/>
    <w:rsid w:val="002F6789"/>
    <w:rsid w:val="002F6CE4"/>
    <w:rsid w:val="002F70DA"/>
    <w:rsid w:val="002F726C"/>
    <w:rsid w:val="00300425"/>
    <w:rsid w:val="00300856"/>
    <w:rsid w:val="00300995"/>
    <w:rsid w:val="003009CE"/>
    <w:rsid w:val="00300D62"/>
    <w:rsid w:val="00301233"/>
    <w:rsid w:val="003012D4"/>
    <w:rsid w:val="00301405"/>
    <w:rsid w:val="00301799"/>
    <w:rsid w:val="00301A72"/>
    <w:rsid w:val="00301C18"/>
    <w:rsid w:val="00301D7B"/>
    <w:rsid w:val="003021FD"/>
    <w:rsid w:val="00302D06"/>
    <w:rsid w:val="003033AA"/>
    <w:rsid w:val="00303C92"/>
    <w:rsid w:val="00303CF1"/>
    <w:rsid w:val="00304083"/>
    <w:rsid w:val="0030425A"/>
    <w:rsid w:val="00304535"/>
    <w:rsid w:val="00304AB8"/>
    <w:rsid w:val="0030530E"/>
    <w:rsid w:val="00305439"/>
    <w:rsid w:val="003055CB"/>
    <w:rsid w:val="003057AB"/>
    <w:rsid w:val="0030605C"/>
    <w:rsid w:val="003060F9"/>
    <w:rsid w:val="003061A3"/>
    <w:rsid w:val="0030629E"/>
    <w:rsid w:val="00306483"/>
    <w:rsid w:val="003066BE"/>
    <w:rsid w:val="0030670C"/>
    <w:rsid w:val="003070B8"/>
    <w:rsid w:val="003070CF"/>
    <w:rsid w:val="00307495"/>
    <w:rsid w:val="00307549"/>
    <w:rsid w:val="003076AC"/>
    <w:rsid w:val="00307B14"/>
    <w:rsid w:val="00307B1C"/>
    <w:rsid w:val="0031019A"/>
    <w:rsid w:val="00310687"/>
    <w:rsid w:val="003108ED"/>
    <w:rsid w:val="00310A1A"/>
    <w:rsid w:val="00310CC7"/>
    <w:rsid w:val="00310ED6"/>
    <w:rsid w:val="003110AE"/>
    <w:rsid w:val="003110E4"/>
    <w:rsid w:val="00311117"/>
    <w:rsid w:val="003112F3"/>
    <w:rsid w:val="003117A5"/>
    <w:rsid w:val="00311BB8"/>
    <w:rsid w:val="00311FAD"/>
    <w:rsid w:val="003121EF"/>
    <w:rsid w:val="003123A5"/>
    <w:rsid w:val="003125B0"/>
    <w:rsid w:val="00312920"/>
    <w:rsid w:val="00312D32"/>
    <w:rsid w:val="00312E24"/>
    <w:rsid w:val="00313374"/>
    <w:rsid w:val="00313A68"/>
    <w:rsid w:val="00313DF9"/>
    <w:rsid w:val="00314514"/>
    <w:rsid w:val="00314551"/>
    <w:rsid w:val="00314928"/>
    <w:rsid w:val="00314C32"/>
    <w:rsid w:val="00314D3C"/>
    <w:rsid w:val="00314EE5"/>
    <w:rsid w:val="00314F3D"/>
    <w:rsid w:val="0031531D"/>
    <w:rsid w:val="003156AD"/>
    <w:rsid w:val="0031570D"/>
    <w:rsid w:val="00315772"/>
    <w:rsid w:val="0031583E"/>
    <w:rsid w:val="00315C64"/>
    <w:rsid w:val="003161C3"/>
    <w:rsid w:val="00316456"/>
    <w:rsid w:val="00316D03"/>
    <w:rsid w:val="003171AA"/>
    <w:rsid w:val="00317246"/>
    <w:rsid w:val="0031749A"/>
    <w:rsid w:val="0031760E"/>
    <w:rsid w:val="00317730"/>
    <w:rsid w:val="003177A7"/>
    <w:rsid w:val="00317818"/>
    <w:rsid w:val="00317E02"/>
    <w:rsid w:val="00317EE5"/>
    <w:rsid w:val="00320319"/>
    <w:rsid w:val="00320536"/>
    <w:rsid w:val="00320982"/>
    <w:rsid w:val="00320F16"/>
    <w:rsid w:val="00321666"/>
    <w:rsid w:val="00321AE0"/>
    <w:rsid w:val="00321CB3"/>
    <w:rsid w:val="00322172"/>
    <w:rsid w:val="003221C3"/>
    <w:rsid w:val="003224FF"/>
    <w:rsid w:val="00322BAA"/>
    <w:rsid w:val="00322BB0"/>
    <w:rsid w:val="00322CA0"/>
    <w:rsid w:val="00322D10"/>
    <w:rsid w:val="00323322"/>
    <w:rsid w:val="00323DB1"/>
    <w:rsid w:val="00323F5D"/>
    <w:rsid w:val="00323F81"/>
    <w:rsid w:val="003240B6"/>
    <w:rsid w:val="003241AA"/>
    <w:rsid w:val="00324331"/>
    <w:rsid w:val="003248BA"/>
    <w:rsid w:val="00324A35"/>
    <w:rsid w:val="00324BC2"/>
    <w:rsid w:val="00324DA3"/>
    <w:rsid w:val="00324E85"/>
    <w:rsid w:val="00325153"/>
    <w:rsid w:val="003251B2"/>
    <w:rsid w:val="00325318"/>
    <w:rsid w:val="00325FD0"/>
    <w:rsid w:val="0032619D"/>
    <w:rsid w:val="00326259"/>
    <w:rsid w:val="00326523"/>
    <w:rsid w:val="003265CC"/>
    <w:rsid w:val="0032663C"/>
    <w:rsid w:val="003267A3"/>
    <w:rsid w:val="003270C7"/>
    <w:rsid w:val="003270D6"/>
    <w:rsid w:val="0032755F"/>
    <w:rsid w:val="00327AB7"/>
    <w:rsid w:val="0033016B"/>
    <w:rsid w:val="00330240"/>
    <w:rsid w:val="0033079B"/>
    <w:rsid w:val="00330819"/>
    <w:rsid w:val="00330A7F"/>
    <w:rsid w:val="00330C15"/>
    <w:rsid w:val="00330F85"/>
    <w:rsid w:val="0033115C"/>
    <w:rsid w:val="00331977"/>
    <w:rsid w:val="00331A02"/>
    <w:rsid w:val="00331C39"/>
    <w:rsid w:val="0033205F"/>
    <w:rsid w:val="00332434"/>
    <w:rsid w:val="003327B6"/>
    <w:rsid w:val="0033286B"/>
    <w:rsid w:val="00332A4D"/>
    <w:rsid w:val="003331A4"/>
    <w:rsid w:val="0033322E"/>
    <w:rsid w:val="00333C0B"/>
    <w:rsid w:val="00333C4F"/>
    <w:rsid w:val="00333E01"/>
    <w:rsid w:val="00333E07"/>
    <w:rsid w:val="0033401F"/>
    <w:rsid w:val="003340E4"/>
    <w:rsid w:val="003345E7"/>
    <w:rsid w:val="00334E8D"/>
    <w:rsid w:val="00334FA3"/>
    <w:rsid w:val="00335277"/>
    <w:rsid w:val="00335347"/>
    <w:rsid w:val="003355EC"/>
    <w:rsid w:val="003358EB"/>
    <w:rsid w:val="00335C21"/>
    <w:rsid w:val="00335EE4"/>
    <w:rsid w:val="0033652E"/>
    <w:rsid w:val="003367A7"/>
    <w:rsid w:val="00336D37"/>
    <w:rsid w:val="003371D7"/>
    <w:rsid w:val="00337944"/>
    <w:rsid w:val="00340229"/>
    <w:rsid w:val="00340B94"/>
    <w:rsid w:val="0034125A"/>
    <w:rsid w:val="003412E6"/>
    <w:rsid w:val="00341F99"/>
    <w:rsid w:val="003421B9"/>
    <w:rsid w:val="00342D06"/>
    <w:rsid w:val="00342DAE"/>
    <w:rsid w:val="00342FB4"/>
    <w:rsid w:val="003430F3"/>
    <w:rsid w:val="003432B1"/>
    <w:rsid w:val="00343516"/>
    <w:rsid w:val="00343689"/>
    <w:rsid w:val="00344A7D"/>
    <w:rsid w:val="00344AD1"/>
    <w:rsid w:val="00344BD0"/>
    <w:rsid w:val="00344BFB"/>
    <w:rsid w:val="00344D23"/>
    <w:rsid w:val="00344F3F"/>
    <w:rsid w:val="00344F41"/>
    <w:rsid w:val="00345087"/>
    <w:rsid w:val="0034543D"/>
    <w:rsid w:val="003455F1"/>
    <w:rsid w:val="003459F6"/>
    <w:rsid w:val="00345D9C"/>
    <w:rsid w:val="00346050"/>
    <w:rsid w:val="003461D4"/>
    <w:rsid w:val="00346223"/>
    <w:rsid w:val="00346273"/>
    <w:rsid w:val="00346D29"/>
    <w:rsid w:val="00346E59"/>
    <w:rsid w:val="0034704C"/>
    <w:rsid w:val="00347081"/>
    <w:rsid w:val="003470A9"/>
    <w:rsid w:val="0034731A"/>
    <w:rsid w:val="003474B2"/>
    <w:rsid w:val="0034757B"/>
    <w:rsid w:val="00347930"/>
    <w:rsid w:val="00347937"/>
    <w:rsid w:val="00347AE7"/>
    <w:rsid w:val="00347D68"/>
    <w:rsid w:val="00350028"/>
    <w:rsid w:val="0035028B"/>
    <w:rsid w:val="00350551"/>
    <w:rsid w:val="00350C1D"/>
    <w:rsid w:val="00350D71"/>
    <w:rsid w:val="00350EA5"/>
    <w:rsid w:val="00350EE5"/>
    <w:rsid w:val="0035107E"/>
    <w:rsid w:val="003511EC"/>
    <w:rsid w:val="0035183C"/>
    <w:rsid w:val="00351BBB"/>
    <w:rsid w:val="00351CC3"/>
    <w:rsid w:val="003524C4"/>
    <w:rsid w:val="003525AA"/>
    <w:rsid w:val="00352D6A"/>
    <w:rsid w:val="00353070"/>
    <w:rsid w:val="003530D3"/>
    <w:rsid w:val="00353287"/>
    <w:rsid w:val="0035358C"/>
    <w:rsid w:val="00353612"/>
    <w:rsid w:val="00353716"/>
    <w:rsid w:val="00353D43"/>
    <w:rsid w:val="003543F9"/>
    <w:rsid w:val="0035449D"/>
    <w:rsid w:val="003547D4"/>
    <w:rsid w:val="0035483C"/>
    <w:rsid w:val="00354916"/>
    <w:rsid w:val="00354E91"/>
    <w:rsid w:val="0035506E"/>
    <w:rsid w:val="003556B1"/>
    <w:rsid w:val="00355964"/>
    <w:rsid w:val="00355C1D"/>
    <w:rsid w:val="00355FB1"/>
    <w:rsid w:val="00356110"/>
    <w:rsid w:val="00356321"/>
    <w:rsid w:val="0035650E"/>
    <w:rsid w:val="00356952"/>
    <w:rsid w:val="00356AC1"/>
    <w:rsid w:val="00356D2C"/>
    <w:rsid w:val="00356D3A"/>
    <w:rsid w:val="00357A75"/>
    <w:rsid w:val="00357D97"/>
    <w:rsid w:val="00360364"/>
    <w:rsid w:val="00360741"/>
    <w:rsid w:val="00360D0B"/>
    <w:rsid w:val="00360FDE"/>
    <w:rsid w:val="00361029"/>
    <w:rsid w:val="00361A01"/>
    <w:rsid w:val="00361CC1"/>
    <w:rsid w:val="00361F3A"/>
    <w:rsid w:val="003625E1"/>
    <w:rsid w:val="00363099"/>
    <w:rsid w:val="00363590"/>
    <w:rsid w:val="003635A6"/>
    <w:rsid w:val="0036395E"/>
    <w:rsid w:val="00363A52"/>
    <w:rsid w:val="00363D76"/>
    <w:rsid w:val="00363F09"/>
    <w:rsid w:val="003640F0"/>
    <w:rsid w:val="00364761"/>
    <w:rsid w:val="00364DAB"/>
    <w:rsid w:val="00365009"/>
    <w:rsid w:val="0036591F"/>
    <w:rsid w:val="00365A15"/>
    <w:rsid w:val="00365A25"/>
    <w:rsid w:val="00365B1C"/>
    <w:rsid w:val="00366099"/>
    <w:rsid w:val="0036649C"/>
    <w:rsid w:val="0036678F"/>
    <w:rsid w:val="0036681E"/>
    <w:rsid w:val="00366845"/>
    <w:rsid w:val="00366BC3"/>
    <w:rsid w:val="00366D34"/>
    <w:rsid w:val="00367213"/>
    <w:rsid w:val="003673C9"/>
    <w:rsid w:val="003675C6"/>
    <w:rsid w:val="003677DC"/>
    <w:rsid w:val="00367922"/>
    <w:rsid w:val="00367E28"/>
    <w:rsid w:val="00370001"/>
    <w:rsid w:val="00370C0A"/>
    <w:rsid w:val="00370DF9"/>
    <w:rsid w:val="00370EDA"/>
    <w:rsid w:val="00370F8D"/>
    <w:rsid w:val="003713C2"/>
    <w:rsid w:val="00371845"/>
    <w:rsid w:val="00371AEB"/>
    <w:rsid w:val="00372223"/>
    <w:rsid w:val="003728E0"/>
    <w:rsid w:val="00372DBA"/>
    <w:rsid w:val="00372E16"/>
    <w:rsid w:val="00372EDE"/>
    <w:rsid w:val="003738F3"/>
    <w:rsid w:val="00373AFA"/>
    <w:rsid w:val="00373F9C"/>
    <w:rsid w:val="00374454"/>
    <w:rsid w:val="0037491E"/>
    <w:rsid w:val="00374BE4"/>
    <w:rsid w:val="00374EC2"/>
    <w:rsid w:val="00374FA6"/>
    <w:rsid w:val="00375B8E"/>
    <w:rsid w:val="00375FD2"/>
    <w:rsid w:val="00376E2D"/>
    <w:rsid w:val="00376F35"/>
    <w:rsid w:val="003770E0"/>
    <w:rsid w:val="00377150"/>
    <w:rsid w:val="00377218"/>
    <w:rsid w:val="0037738D"/>
    <w:rsid w:val="00377586"/>
    <w:rsid w:val="00377691"/>
    <w:rsid w:val="003776EC"/>
    <w:rsid w:val="0037796F"/>
    <w:rsid w:val="00377C96"/>
    <w:rsid w:val="00377DEF"/>
    <w:rsid w:val="00380517"/>
    <w:rsid w:val="003814E2"/>
    <w:rsid w:val="003815AF"/>
    <w:rsid w:val="003819C2"/>
    <w:rsid w:val="00381B46"/>
    <w:rsid w:val="00381EED"/>
    <w:rsid w:val="0038283B"/>
    <w:rsid w:val="0038320D"/>
    <w:rsid w:val="003833BD"/>
    <w:rsid w:val="003833CB"/>
    <w:rsid w:val="003836F3"/>
    <w:rsid w:val="003837E7"/>
    <w:rsid w:val="00383812"/>
    <w:rsid w:val="00383AD0"/>
    <w:rsid w:val="00383F52"/>
    <w:rsid w:val="00384030"/>
    <w:rsid w:val="00384058"/>
    <w:rsid w:val="0038418F"/>
    <w:rsid w:val="00384650"/>
    <w:rsid w:val="0038499F"/>
    <w:rsid w:val="00384B74"/>
    <w:rsid w:val="00384CB0"/>
    <w:rsid w:val="00384D5E"/>
    <w:rsid w:val="00385116"/>
    <w:rsid w:val="00385120"/>
    <w:rsid w:val="003851CD"/>
    <w:rsid w:val="003853EE"/>
    <w:rsid w:val="00385B76"/>
    <w:rsid w:val="00385BA4"/>
    <w:rsid w:val="00385D77"/>
    <w:rsid w:val="00385DBA"/>
    <w:rsid w:val="00385EAD"/>
    <w:rsid w:val="00385F65"/>
    <w:rsid w:val="00385FDE"/>
    <w:rsid w:val="0038647C"/>
    <w:rsid w:val="00386696"/>
    <w:rsid w:val="00386C0F"/>
    <w:rsid w:val="00386CA2"/>
    <w:rsid w:val="003871A7"/>
    <w:rsid w:val="003874B2"/>
    <w:rsid w:val="00387552"/>
    <w:rsid w:val="00387710"/>
    <w:rsid w:val="003877DD"/>
    <w:rsid w:val="00387BDF"/>
    <w:rsid w:val="00387BE3"/>
    <w:rsid w:val="00387D11"/>
    <w:rsid w:val="00390343"/>
    <w:rsid w:val="003903AF"/>
    <w:rsid w:val="00390422"/>
    <w:rsid w:val="00390582"/>
    <w:rsid w:val="0039087C"/>
    <w:rsid w:val="00390B40"/>
    <w:rsid w:val="00390C17"/>
    <w:rsid w:val="00390EE9"/>
    <w:rsid w:val="00390F87"/>
    <w:rsid w:val="00390F8E"/>
    <w:rsid w:val="0039168C"/>
    <w:rsid w:val="00391CE1"/>
    <w:rsid w:val="003920FB"/>
    <w:rsid w:val="00392498"/>
    <w:rsid w:val="00392E47"/>
    <w:rsid w:val="00393250"/>
    <w:rsid w:val="0039325F"/>
    <w:rsid w:val="003936B8"/>
    <w:rsid w:val="00393D4A"/>
    <w:rsid w:val="00393DE4"/>
    <w:rsid w:val="00394370"/>
    <w:rsid w:val="003949B1"/>
    <w:rsid w:val="00394AAD"/>
    <w:rsid w:val="00394EE6"/>
    <w:rsid w:val="003950EA"/>
    <w:rsid w:val="00395201"/>
    <w:rsid w:val="00395286"/>
    <w:rsid w:val="003952B5"/>
    <w:rsid w:val="003956F3"/>
    <w:rsid w:val="00395A35"/>
    <w:rsid w:val="00395B77"/>
    <w:rsid w:val="00395B81"/>
    <w:rsid w:val="00396203"/>
    <w:rsid w:val="003963C1"/>
    <w:rsid w:val="00396948"/>
    <w:rsid w:val="00396EA5"/>
    <w:rsid w:val="00396FB7"/>
    <w:rsid w:val="00397284"/>
    <w:rsid w:val="003974C7"/>
    <w:rsid w:val="003978B9"/>
    <w:rsid w:val="0039793C"/>
    <w:rsid w:val="00397B9B"/>
    <w:rsid w:val="00397DD4"/>
    <w:rsid w:val="003A003C"/>
    <w:rsid w:val="003A0120"/>
    <w:rsid w:val="003A0669"/>
    <w:rsid w:val="003A06C2"/>
    <w:rsid w:val="003A07BD"/>
    <w:rsid w:val="003A0C8F"/>
    <w:rsid w:val="003A0DC8"/>
    <w:rsid w:val="003A15AF"/>
    <w:rsid w:val="003A15CC"/>
    <w:rsid w:val="003A1AFA"/>
    <w:rsid w:val="003A215A"/>
    <w:rsid w:val="003A2319"/>
    <w:rsid w:val="003A26D3"/>
    <w:rsid w:val="003A2C5E"/>
    <w:rsid w:val="003A2D52"/>
    <w:rsid w:val="003A34C6"/>
    <w:rsid w:val="003A3B87"/>
    <w:rsid w:val="003A3BD4"/>
    <w:rsid w:val="003A3C76"/>
    <w:rsid w:val="003A3CA7"/>
    <w:rsid w:val="003A44A2"/>
    <w:rsid w:val="003A467C"/>
    <w:rsid w:val="003A4683"/>
    <w:rsid w:val="003A493B"/>
    <w:rsid w:val="003A49EA"/>
    <w:rsid w:val="003A4ACA"/>
    <w:rsid w:val="003A4CED"/>
    <w:rsid w:val="003A53D2"/>
    <w:rsid w:val="003A55F1"/>
    <w:rsid w:val="003A5A10"/>
    <w:rsid w:val="003A5AF7"/>
    <w:rsid w:val="003A614A"/>
    <w:rsid w:val="003A62AD"/>
    <w:rsid w:val="003A65EF"/>
    <w:rsid w:val="003A66E7"/>
    <w:rsid w:val="003A6811"/>
    <w:rsid w:val="003A68E5"/>
    <w:rsid w:val="003A6B76"/>
    <w:rsid w:val="003A6BA1"/>
    <w:rsid w:val="003A72B5"/>
    <w:rsid w:val="003A755F"/>
    <w:rsid w:val="003A7CE1"/>
    <w:rsid w:val="003A7DCA"/>
    <w:rsid w:val="003A7EA1"/>
    <w:rsid w:val="003B0213"/>
    <w:rsid w:val="003B0453"/>
    <w:rsid w:val="003B0597"/>
    <w:rsid w:val="003B0795"/>
    <w:rsid w:val="003B103A"/>
    <w:rsid w:val="003B10B9"/>
    <w:rsid w:val="003B1280"/>
    <w:rsid w:val="003B145C"/>
    <w:rsid w:val="003B14D0"/>
    <w:rsid w:val="003B1930"/>
    <w:rsid w:val="003B2574"/>
    <w:rsid w:val="003B2F66"/>
    <w:rsid w:val="003B2FAC"/>
    <w:rsid w:val="003B30A0"/>
    <w:rsid w:val="003B30F3"/>
    <w:rsid w:val="003B3367"/>
    <w:rsid w:val="003B39B2"/>
    <w:rsid w:val="003B3A64"/>
    <w:rsid w:val="003B3DF0"/>
    <w:rsid w:val="003B44FD"/>
    <w:rsid w:val="003B47FF"/>
    <w:rsid w:val="003B49E5"/>
    <w:rsid w:val="003B5541"/>
    <w:rsid w:val="003B5813"/>
    <w:rsid w:val="003B5823"/>
    <w:rsid w:val="003B5B56"/>
    <w:rsid w:val="003B5F25"/>
    <w:rsid w:val="003B5FAE"/>
    <w:rsid w:val="003B62CE"/>
    <w:rsid w:val="003B6837"/>
    <w:rsid w:val="003B6842"/>
    <w:rsid w:val="003B6B17"/>
    <w:rsid w:val="003B6C47"/>
    <w:rsid w:val="003B70F2"/>
    <w:rsid w:val="003B7545"/>
    <w:rsid w:val="003B789E"/>
    <w:rsid w:val="003B7B88"/>
    <w:rsid w:val="003B7C2F"/>
    <w:rsid w:val="003B7D4D"/>
    <w:rsid w:val="003B7E67"/>
    <w:rsid w:val="003C01BA"/>
    <w:rsid w:val="003C0622"/>
    <w:rsid w:val="003C0CD5"/>
    <w:rsid w:val="003C10A9"/>
    <w:rsid w:val="003C1E42"/>
    <w:rsid w:val="003C1F1B"/>
    <w:rsid w:val="003C20D4"/>
    <w:rsid w:val="003C20EC"/>
    <w:rsid w:val="003C22C9"/>
    <w:rsid w:val="003C23F1"/>
    <w:rsid w:val="003C2F6D"/>
    <w:rsid w:val="003C313D"/>
    <w:rsid w:val="003C3149"/>
    <w:rsid w:val="003C339B"/>
    <w:rsid w:val="003C34A8"/>
    <w:rsid w:val="003C3AA1"/>
    <w:rsid w:val="003C3D4D"/>
    <w:rsid w:val="003C4113"/>
    <w:rsid w:val="003C4141"/>
    <w:rsid w:val="003C426D"/>
    <w:rsid w:val="003C4EDB"/>
    <w:rsid w:val="003C55F6"/>
    <w:rsid w:val="003C5B38"/>
    <w:rsid w:val="003C5EA3"/>
    <w:rsid w:val="003C6532"/>
    <w:rsid w:val="003C6F29"/>
    <w:rsid w:val="003C6FCE"/>
    <w:rsid w:val="003C7107"/>
    <w:rsid w:val="003C7232"/>
    <w:rsid w:val="003C74BA"/>
    <w:rsid w:val="003C7592"/>
    <w:rsid w:val="003C7821"/>
    <w:rsid w:val="003D00FC"/>
    <w:rsid w:val="003D067D"/>
    <w:rsid w:val="003D0EFA"/>
    <w:rsid w:val="003D0F30"/>
    <w:rsid w:val="003D1224"/>
    <w:rsid w:val="003D148E"/>
    <w:rsid w:val="003D15D1"/>
    <w:rsid w:val="003D1BC4"/>
    <w:rsid w:val="003D1C55"/>
    <w:rsid w:val="003D1D85"/>
    <w:rsid w:val="003D22DB"/>
    <w:rsid w:val="003D280C"/>
    <w:rsid w:val="003D287B"/>
    <w:rsid w:val="003D2C98"/>
    <w:rsid w:val="003D2EB3"/>
    <w:rsid w:val="003D329B"/>
    <w:rsid w:val="003D32EC"/>
    <w:rsid w:val="003D36AC"/>
    <w:rsid w:val="003D3A58"/>
    <w:rsid w:val="003D405C"/>
    <w:rsid w:val="003D42F1"/>
    <w:rsid w:val="003D4A5E"/>
    <w:rsid w:val="003D4A82"/>
    <w:rsid w:val="003D53D3"/>
    <w:rsid w:val="003D546F"/>
    <w:rsid w:val="003D5641"/>
    <w:rsid w:val="003D5ED5"/>
    <w:rsid w:val="003D68B3"/>
    <w:rsid w:val="003D6CB6"/>
    <w:rsid w:val="003D73FE"/>
    <w:rsid w:val="003D7CC0"/>
    <w:rsid w:val="003E00F2"/>
    <w:rsid w:val="003E01B4"/>
    <w:rsid w:val="003E0687"/>
    <w:rsid w:val="003E0951"/>
    <w:rsid w:val="003E134C"/>
    <w:rsid w:val="003E1541"/>
    <w:rsid w:val="003E15B3"/>
    <w:rsid w:val="003E16F3"/>
    <w:rsid w:val="003E1856"/>
    <w:rsid w:val="003E1A33"/>
    <w:rsid w:val="003E1A39"/>
    <w:rsid w:val="003E1BA5"/>
    <w:rsid w:val="003E1EE2"/>
    <w:rsid w:val="003E1FF0"/>
    <w:rsid w:val="003E33F6"/>
    <w:rsid w:val="003E3B91"/>
    <w:rsid w:val="003E4045"/>
    <w:rsid w:val="003E4056"/>
    <w:rsid w:val="003E40DB"/>
    <w:rsid w:val="003E424A"/>
    <w:rsid w:val="003E47DB"/>
    <w:rsid w:val="003E492F"/>
    <w:rsid w:val="003E4A2C"/>
    <w:rsid w:val="003E4B1C"/>
    <w:rsid w:val="003E5BC0"/>
    <w:rsid w:val="003E5E2E"/>
    <w:rsid w:val="003E63B4"/>
    <w:rsid w:val="003E643C"/>
    <w:rsid w:val="003E644C"/>
    <w:rsid w:val="003E674E"/>
    <w:rsid w:val="003E6C28"/>
    <w:rsid w:val="003E6C6A"/>
    <w:rsid w:val="003E6EB8"/>
    <w:rsid w:val="003E75CD"/>
    <w:rsid w:val="003E779B"/>
    <w:rsid w:val="003E7F83"/>
    <w:rsid w:val="003F025E"/>
    <w:rsid w:val="003F0441"/>
    <w:rsid w:val="003F05C7"/>
    <w:rsid w:val="003F09CA"/>
    <w:rsid w:val="003F0E28"/>
    <w:rsid w:val="003F10FB"/>
    <w:rsid w:val="003F13C4"/>
    <w:rsid w:val="003F1BB5"/>
    <w:rsid w:val="003F1BBE"/>
    <w:rsid w:val="003F1FD3"/>
    <w:rsid w:val="003F205A"/>
    <w:rsid w:val="003F2454"/>
    <w:rsid w:val="003F24E2"/>
    <w:rsid w:val="003F258A"/>
    <w:rsid w:val="003F2CA4"/>
    <w:rsid w:val="003F2E03"/>
    <w:rsid w:val="003F2F73"/>
    <w:rsid w:val="003F2FDC"/>
    <w:rsid w:val="003F30A5"/>
    <w:rsid w:val="003F3308"/>
    <w:rsid w:val="003F35E6"/>
    <w:rsid w:val="003F363D"/>
    <w:rsid w:val="003F3F8E"/>
    <w:rsid w:val="003F402A"/>
    <w:rsid w:val="003F4165"/>
    <w:rsid w:val="003F4459"/>
    <w:rsid w:val="003F45AC"/>
    <w:rsid w:val="003F4CB0"/>
    <w:rsid w:val="003F4E53"/>
    <w:rsid w:val="003F53CC"/>
    <w:rsid w:val="003F545B"/>
    <w:rsid w:val="003F54FC"/>
    <w:rsid w:val="003F5942"/>
    <w:rsid w:val="003F5A4F"/>
    <w:rsid w:val="003F5ADD"/>
    <w:rsid w:val="003F5C5C"/>
    <w:rsid w:val="003F5D1B"/>
    <w:rsid w:val="003F60D9"/>
    <w:rsid w:val="003F61B9"/>
    <w:rsid w:val="003F62D0"/>
    <w:rsid w:val="003F6317"/>
    <w:rsid w:val="003F6416"/>
    <w:rsid w:val="003F698E"/>
    <w:rsid w:val="003F6DD7"/>
    <w:rsid w:val="003F6E63"/>
    <w:rsid w:val="003F6EDE"/>
    <w:rsid w:val="003F7219"/>
    <w:rsid w:val="003F7861"/>
    <w:rsid w:val="003F7B81"/>
    <w:rsid w:val="003F7CAC"/>
    <w:rsid w:val="004004E8"/>
    <w:rsid w:val="0040078B"/>
    <w:rsid w:val="00400851"/>
    <w:rsid w:val="00400C82"/>
    <w:rsid w:val="00400DBD"/>
    <w:rsid w:val="00401658"/>
    <w:rsid w:val="004022BB"/>
    <w:rsid w:val="00402540"/>
    <w:rsid w:val="00402542"/>
    <w:rsid w:val="00402BE3"/>
    <w:rsid w:val="00402C65"/>
    <w:rsid w:val="00402D7F"/>
    <w:rsid w:val="00402F55"/>
    <w:rsid w:val="004030A1"/>
    <w:rsid w:val="0040324C"/>
    <w:rsid w:val="00403334"/>
    <w:rsid w:val="004038CB"/>
    <w:rsid w:val="00403A7F"/>
    <w:rsid w:val="00403D8C"/>
    <w:rsid w:val="00404156"/>
    <w:rsid w:val="004041BB"/>
    <w:rsid w:val="004041F8"/>
    <w:rsid w:val="00404833"/>
    <w:rsid w:val="0040598F"/>
    <w:rsid w:val="0040622C"/>
    <w:rsid w:val="00406563"/>
    <w:rsid w:val="004069E0"/>
    <w:rsid w:val="00406A78"/>
    <w:rsid w:val="00406DEF"/>
    <w:rsid w:val="0040746A"/>
    <w:rsid w:val="004074E3"/>
    <w:rsid w:val="00407567"/>
    <w:rsid w:val="00407AEC"/>
    <w:rsid w:val="004100B7"/>
    <w:rsid w:val="004108C6"/>
    <w:rsid w:val="00410D84"/>
    <w:rsid w:val="004113CD"/>
    <w:rsid w:val="0041169B"/>
    <w:rsid w:val="00411D9A"/>
    <w:rsid w:val="00411DF7"/>
    <w:rsid w:val="00411F60"/>
    <w:rsid w:val="0041212A"/>
    <w:rsid w:val="00412206"/>
    <w:rsid w:val="00412514"/>
    <w:rsid w:val="004125BF"/>
    <w:rsid w:val="00412A84"/>
    <w:rsid w:val="00412C07"/>
    <w:rsid w:val="00412D40"/>
    <w:rsid w:val="00413125"/>
    <w:rsid w:val="00413BB6"/>
    <w:rsid w:val="00413E05"/>
    <w:rsid w:val="00414194"/>
    <w:rsid w:val="004142CD"/>
    <w:rsid w:val="004143D3"/>
    <w:rsid w:val="00414819"/>
    <w:rsid w:val="00414985"/>
    <w:rsid w:val="00414F84"/>
    <w:rsid w:val="00415872"/>
    <w:rsid w:val="004158DC"/>
    <w:rsid w:val="00415F03"/>
    <w:rsid w:val="00416261"/>
    <w:rsid w:val="004168F0"/>
    <w:rsid w:val="00416CBA"/>
    <w:rsid w:val="0041711C"/>
    <w:rsid w:val="00417507"/>
    <w:rsid w:val="004176EB"/>
    <w:rsid w:val="004178CE"/>
    <w:rsid w:val="00417939"/>
    <w:rsid w:val="00417BD5"/>
    <w:rsid w:val="00417C71"/>
    <w:rsid w:val="00417DAD"/>
    <w:rsid w:val="00417F70"/>
    <w:rsid w:val="00420342"/>
    <w:rsid w:val="004205BE"/>
    <w:rsid w:val="00420789"/>
    <w:rsid w:val="004209C2"/>
    <w:rsid w:val="00420A35"/>
    <w:rsid w:val="00420BF6"/>
    <w:rsid w:val="0042104B"/>
    <w:rsid w:val="00421064"/>
    <w:rsid w:val="00421153"/>
    <w:rsid w:val="00421283"/>
    <w:rsid w:val="00421357"/>
    <w:rsid w:val="00421568"/>
    <w:rsid w:val="00421AB9"/>
    <w:rsid w:val="0042218C"/>
    <w:rsid w:val="004221FB"/>
    <w:rsid w:val="004222F2"/>
    <w:rsid w:val="00422401"/>
    <w:rsid w:val="0042252D"/>
    <w:rsid w:val="00422780"/>
    <w:rsid w:val="00422FC8"/>
    <w:rsid w:val="004230A7"/>
    <w:rsid w:val="004230C7"/>
    <w:rsid w:val="0042358A"/>
    <w:rsid w:val="00423987"/>
    <w:rsid w:val="00423B8C"/>
    <w:rsid w:val="00423C9F"/>
    <w:rsid w:val="00423F72"/>
    <w:rsid w:val="00424057"/>
    <w:rsid w:val="004242B5"/>
    <w:rsid w:val="004242BE"/>
    <w:rsid w:val="00424583"/>
    <w:rsid w:val="00424616"/>
    <w:rsid w:val="00424AE9"/>
    <w:rsid w:val="00424CD7"/>
    <w:rsid w:val="00424EE7"/>
    <w:rsid w:val="004256C1"/>
    <w:rsid w:val="004256F6"/>
    <w:rsid w:val="00425736"/>
    <w:rsid w:val="0042577A"/>
    <w:rsid w:val="004258A7"/>
    <w:rsid w:val="00425B63"/>
    <w:rsid w:val="00425C92"/>
    <w:rsid w:val="00425EB0"/>
    <w:rsid w:val="00426074"/>
    <w:rsid w:val="004265A7"/>
    <w:rsid w:val="00426686"/>
    <w:rsid w:val="0042671D"/>
    <w:rsid w:val="0042674E"/>
    <w:rsid w:val="00426890"/>
    <w:rsid w:val="004268CE"/>
    <w:rsid w:val="00426FAC"/>
    <w:rsid w:val="004275BA"/>
    <w:rsid w:val="00427F4A"/>
    <w:rsid w:val="00430507"/>
    <w:rsid w:val="004307B4"/>
    <w:rsid w:val="00430A1E"/>
    <w:rsid w:val="00430B38"/>
    <w:rsid w:val="00430C1B"/>
    <w:rsid w:val="00430F0B"/>
    <w:rsid w:val="00430F14"/>
    <w:rsid w:val="00431234"/>
    <w:rsid w:val="00431D01"/>
    <w:rsid w:val="00432098"/>
    <w:rsid w:val="004327F4"/>
    <w:rsid w:val="00432915"/>
    <w:rsid w:val="004329EE"/>
    <w:rsid w:val="0043304B"/>
    <w:rsid w:val="00433987"/>
    <w:rsid w:val="00433B2D"/>
    <w:rsid w:val="004349C8"/>
    <w:rsid w:val="00434F18"/>
    <w:rsid w:val="00435068"/>
    <w:rsid w:val="00435734"/>
    <w:rsid w:val="00435A94"/>
    <w:rsid w:val="004364E9"/>
    <w:rsid w:val="00436563"/>
    <w:rsid w:val="004369CE"/>
    <w:rsid w:val="00436B9F"/>
    <w:rsid w:val="00436C54"/>
    <w:rsid w:val="00437890"/>
    <w:rsid w:val="00437BDC"/>
    <w:rsid w:val="00437D76"/>
    <w:rsid w:val="00440046"/>
    <w:rsid w:val="004404B2"/>
    <w:rsid w:val="004406B3"/>
    <w:rsid w:val="00440BEA"/>
    <w:rsid w:val="00440D20"/>
    <w:rsid w:val="00440E87"/>
    <w:rsid w:val="00440F72"/>
    <w:rsid w:val="0044110E"/>
    <w:rsid w:val="004414B7"/>
    <w:rsid w:val="0044150D"/>
    <w:rsid w:val="0044176C"/>
    <w:rsid w:val="00441963"/>
    <w:rsid w:val="00441987"/>
    <w:rsid w:val="00441C35"/>
    <w:rsid w:val="00441D01"/>
    <w:rsid w:val="00441D69"/>
    <w:rsid w:val="00441E72"/>
    <w:rsid w:val="00441FE2"/>
    <w:rsid w:val="004424F2"/>
    <w:rsid w:val="00442836"/>
    <w:rsid w:val="00442CD2"/>
    <w:rsid w:val="00442DD9"/>
    <w:rsid w:val="004434E6"/>
    <w:rsid w:val="004439F5"/>
    <w:rsid w:val="00443FA5"/>
    <w:rsid w:val="00444015"/>
    <w:rsid w:val="004441C2"/>
    <w:rsid w:val="004441CB"/>
    <w:rsid w:val="0044431B"/>
    <w:rsid w:val="00444511"/>
    <w:rsid w:val="0044495D"/>
    <w:rsid w:val="00444B18"/>
    <w:rsid w:val="00444F78"/>
    <w:rsid w:val="004453B9"/>
    <w:rsid w:val="004457FB"/>
    <w:rsid w:val="00445C07"/>
    <w:rsid w:val="004464BD"/>
    <w:rsid w:val="0044674F"/>
    <w:rsid w:val="00446781"/>
    <w:rsid w:val="00446C78"/>
    <w:rsid w:val="00447265"/>
    <w:rsid w:val="0044738F"/>
    <w:rsid w:val="0044747E"/>
    <w:rsid w:val="00447B20"/>
    <w:rsid w:val="00447CEF"/>
    <w:rsid w:val="00447D18"/>
    <w:rsid w:val="004502B7"/>
    <w:rsid w:val="004503A3"/>
    <w:rsid w:val="004503A6"/>
    <w:rsid w:val="004503B1"/>
    <w:rsid w:val="004509B2"/>
    <w:rsid w:val="00450B22"/>
    <w:rsid w:val="00450FEA"/>
    <w:rsid w:val="0045122D"/>
    <w:rsid w:val="004514D5"/>
    <w:rsid w:val="00451603"/>
    <w:rsid w:val="004519BB"/>
    <w:rsid w:val="00451A86"/>
    <w:rsid w:val="00451E19"/>
    <w:rsid w:val="00451FCE"/>
    <w:rsid w:val="00452242"/>
    <w:rsid w:val="004523C9"/>
    <w:rsid w:val="0045253D"/>
    <w:rsid w:val="00452745"/>
    <w:rsid w:val="004527AF"/>
    <w:rsid w:val="00452D7A"/>
    <w:rsid w:val="00452FB0"/>
    <w:rsid w:val="00453339"/>
    <w:rsid w:val="00453503"/>
    <w:rsid w:val="00453657"/>
    <w:rsid w:val="004536C9"/>
    <w:rsid w:val="0045375E"/>
    <w:rsid w:val="004543F3"/>
    <w:rsid w:val="0045456A"/>
    <w:rsid w:val="00454693"/>
    <w:rsid w:val="00454D95"/>
    <w:rsid w:val="004550ED"/>
    <w:rsid w:val="004550FC"/>
    <w:rsid w:val="004551B8"/>
    <w:rsid w:val="00455241"/>
    <w:rsid w:val="0045528A"/>
    <w:rsid w:val="0045538E"/>
    <w:rsid w:val="00456328"/>
    <w:rsid w:val="0045649C"/>
    <w:rsid w:val="004569A6"/>
    <w:rsid w:val="00456A70"/>
    <w:rsid w:val="00456BCD"/>
    <w:rsid w:val="00456D0C"/>
    <w:rsid w:val="00456E1C"/>
    <w:rsid w:val="00456E56"/>
    <w:rsid w:val="00456FA3"/>
    <w:rsid w:val="004570A7"/>
    <w:rsid w:val="00457715"/>
    <w:rsid w:val="004579DD"/>
    <w:rsid w:val="00457D39"/>
    <w:rsid w:val="00457E09"/>
    <w:rsid w:val="00460455"/>
    <w:rsid w:val="00460527"/>
    <w:rsid w:val="00460649"/>
    <w:rsid w:val="00460772"/>
    <w:rsid w:val="004608F7"/>
    <w:rsid w:val="00460CE9"/>
    <w:rsid w:val="00461C8E"/>
    <w:rsid w:val="004625B3"/>
    <w:rsid w:val="00462928"/>
    <w:rsid w:val="00462FE7"/>
    <w:rsid w:val="00463056"/>
    <w:rsid w:val="00463360"/>
    <w:rsid w:val="00463467"/>
    <w:rsid w:val="00463AB8"/>
    <w:rsid w:val="00463C52"/>
    <w:rsid w:val="00464536"/>
    <w:rsid w:val="00464574"/>
    <w:rsid w:val="00464D63"/>
    <w:rsid w:val="00464ED5"/>
    <w:rsid w:val="00464F01"/>
    <w:rsid w:val="00465367"/>
    <w:rsid w:val="004658A5"/>
    <w:rsid w:val="00465D81"/>
    <w:rsid w:val="0046621D"/>
    <w:rsid w:val="0046640A"/>
    <w:rsid w:val="0046649B"/>
    <w:rsid w:val="00466590"/>
    <w:rsid w:val="00466788"/>
    <w:rsid w:val="00466D15"/>
    <w:rsid w:val="00467A76"/>
    <w:rsid w:val="004703C3"/>
    <w:rsid w:val="00470697"/>
    <w:rsid w:val="0047081F"/>
    <w:rsid w:val="004716A2"/>
    <w:rsid w:val="004717B3"/>
    <w:rsid w:val="00471964"/>
    <w:rsid w:val="00471EFF"/>
    <w:rsid w:val="004721D3"/>
    <w:rsid w:val="0047243D"/>
    <w:rsid w:val="004727A0"/>
    <w:rsid w:val="00472CB7"/>
    <w:rsid w:val="00473067"/>
    <w:rsid w:val="0047325E"/>
    <w:rsid w:val="004738B1"/>
    <w:rsid w:val="00473B30"/>
    <w:rsid w:val="00473B45"/>
    <w:rsid w:val="004742E7"/>
    <w:rsid w:val="004743BD"/>
    <w:rsid w:val="00474765"/>
    <w:rsid w:val="0047476E"/>
    <w:rsid w:val="00474776"/>
    <w:rsid w:val="00474FA8"/>
    <w:rsid w:val="0047505F"/>
    <w:rsid w:val="00475097"/>
    <w:rsid w:val="004754B4"/>
    <w:rsid w:val="0047593C"/>
    <w:rsid w:val="00475AE3"/>
    <w:rsid w:val="00475E25"/>
    <w:rsid w:val="00476404"/>
    <w:rsid w:val="0047678F"/>
    <w:rsid w:val="00476AAF"/>
    <w:rsid w:val="00476B58"/>
    <w:rsid w:val="00476BA6"/>
    <w:rsid w:val="00476E5A"/>
    <w:rsid w:val="00477315"/>
    <w:rsid w:val="00477ED4"/>
    <w:rsid w:val="00477EEC"/>
    <w:rsid w:val="004805A4"/>
    <w:rsid w:val="004817AF"/>
    <w:rsid w:val="00481BB9"/>
    <w:rsid w:val="00481F83"/>
    <w:rsid w:val="004825F8"/>
    <w:rsid w:val="00482FAB"/>
    <w:rsid w:val="00483285"/>
    <w:rsid w:val="004834AF"/>
    <w:rsid w:val="00483A76"/>
    <w:rsid w:val="00483D9A"/>
    <w:rsid w:val="00483DA0"/>
    <w:rsid w:val="00483DE8"/>
    <w:rsid w:val="00484A41"/>
    <w:rsid w:val="00484B8A"/>
    <w:rsid w:val="00484FB4"/>
    <w:rsid w:val="00485579"/>
    <w:rsid w:val="0048579C"/>
    <w:rsid w:val="00485C5F"/>
    <w:rsid w:val="00485D20"/>
    <w:rsid w:val="004861D5"/>
    <w:rsid w:val="004862F2"/>
    <w:rsid w:val="004867F2"/>
    <w:rsid w:val="00486E52"/>
    <w:rsid w:val="00487384"/>
    <w:rsid w:val="00487439"/>
    <w:rsid w:val="004875F8"/>
    <w:rsid w:val="0048774F"/>
    <w:rsid w:val="004879EA"/>
    <w:rsid w:val="00487B66"/>
    <w:rsid w:val="00487BC0"/>
    <w:rsid w:val="00487F18"/>
    <w:rsid w:val="0049003A"/>
    <w:rsid w:val="004903E5"/>
    <w:rsid w:val="00490885"/>
    <w:rsid w:val="00490A64"/>
    <w:rsid w:val="00490CF6"/>
    <w:rsid w:val="00490FF9"/>
    <w:rsid w:val="00491396"/>
    <w:rsid w:val="004917C6"/>
    <w:rsid w:val="004917CC"/>
    <w:rsid w:val="00491886"/>
    <w:rsid w:val="00491D9A"/>
    <w:rsid w:val="0049250F"/>
    <w:rsid w:val="0049272F"/>
    <w:rsid w:val="004929DC"/>
    <w:rsid w:val="00492B2C"/>
    <w:rsid w:val="00492C2C"/>
    <w:rsid w:val="00492E78"/>
    <w:rsid w:val="00493052"/>
    <w:rsid w:val="00493B90"/>
    <w:rsid w:val="00493C50"/>
    <w:rsid w:val="004944D3"/>
    <w:rsid w:val="00494501"/>
    <w:rsid w:val="00494793"/>
    <w:rsid w:val="00494831"/>
    <w:rsid w:val="004948F3"/>
    <w:rsid w:val="0049518E"/>
    <w:rsid w:val="0049556C"/>
    <w:rsid w:val="00495685"/>
    <w:rsid w:val="00495890"/>
    <w:rsid w:val="00495D88"/>
    <w:rsid w:val="00495F59"/>
    <w:rsid w:val="00495F99"/>
    <w:rsid w:val="00495FCE"/>
    <w:rsid w:val="004961D4"/>
    <w:rsid w:val="00496C28"/>
    <w:rsid w:val="0049733F"/>
    <w:rsid w:val="004974F1"/>
    <w:rsid w:val="004978F3"/>
    <w:rsid w:val="00497E92"/>
    <w:rsid w:val="004A04E0"/>
    <w:rsid w:val="004A07A2"/>
    <w:rsid w:val="004A0DF2"/>
    <w:rsid w:val="004A15D8"/>
    <w:rsid w:val="004A1BEC"/>
    <w:rsid w:val="004A1F77"/>
    <w:rsid w:val="004A2E1E"/>
    <w:rsid w:val="004A365E"/>
    <w:rsid w:val="004A3A78"/>
    <w:rsid w:val="004A4680"/>
    <w:rsid w:val="004A499A"/>
    <w:rsid w:val="004A49AC"/>
    <w:rsid w:val="004A49AF"/>
    <w:rsid w:val="004A504A"/>
    <w:rsid w:val="004A51DA"/>
    <w:rsid w:val="004A56C2"/>
    <w:rsid w:val="004A580F"/>
    <w:rsid w:val="004A58E0"/>
    <w:rsid w:val="004A5B07"/>
    <w:rsid w:val="004A5FA7"/>
    <w:rsid w:val="004A600C"/>
    <w:rsid w:val="004A63A0"/>
    <w:rsid w:val="004A6481"/>
    <w:rsid w:val="004A6BEA"/>
    <w:rsid w:val="004A6CEF"/>
    <w:rsid w:val="004A6CF7"/>
    <w:rsid w:val="004A7550"/>
    <w:rsid w:val="004A7678"/>
    <w:rsid w:val="004A7E34"/>
    <w:rsid w:val="004B003E"/>
    <w:rsid w:val="004B0053"/>
    <w:rsid w:val="004B08D6"/>
    <w:rsid w:val="004B08ED"/>
    <w:rsid w:val="004B0DB1"/>
    <w:rsid w:val="004B0F6C"/>
    <w:rsid w:val="004B1A75"/>
    <w:rsid w:val="004B1B4C"/>
    <w:rsid w:val="004B1C00"/>
    <w:rsid w:val="004B1E2B"/>
    <w:rsid w:val="004B1F4B"/>
    <w:rsid w:val="004B282F"/>
    <w:rsid w:val="004B2D3F"/>
    <w:rsid w:val="004B2ECA"/>
    <w:rsid w:val="004B3FE2"/>
    <w:rsid w:val="004B4131"/>
    <w:rsid w:val="004B442F"/>
    <w:rsid w:val="004B4559"/>
    <w:rsid w:val="004B4C28"/>
    <w:rsid w:val="004B531F"/>
    <w:rsid w:val="004B53F8"/>
    <w:rsid w:val="004B5451"/>
    <w:rsid w:val="004B5D3B"/>
    <w:rsid w:val="004B61BC"/>
    <w:rsid w:val="004B63EA"/>
    <w:rsid w:val="004B6706"/>
    <w:rsid w:val="004B74D9"/>
    <w:rsid w:val="004B7F4E"/>
    <w:rsid w:val="004C009F"/>
    <w:rsid w:val="004C06AB"/>
    <w:rsid w:val="004C0960"/>
    <w:rsid w:val="004C0E08"/>
    <w:rsid w:val="004C13F7"/>
    <w:rsid w:val="004C17F1"/>
    <w:rsid w:val="004C1925"/>
    <w:rsid w:val="004C1D75"/>
    <w:rsid w:val="004C208C"/>
    <w:rsid w:val="004C23BE"/>
    <w:rsid w:val="004C254E"/>
    <w:rsid w:val="004C27D9"/>
    <w:rsid w:val="004C3025"/>
    <w:rsid w:val="004C32DE"/>
    <w:rsid w:val="004C36B7"/>
    <w:rsid w:val="004C378B"/>
    <w:rsid w:val="004C39DE"/>
    <w:rsid w:val="004C3B42"/>
    <w:rsid w:val="004C3CF6"/>
    <w:rsid w:val="004C3D54"/>
    <w:rsid w:val="004C42BA"/>
    <w:rsid w:val="004C42E1"/>
    <w:rsid w:val="004C4623"/>
    <w:rsid w:val="004C471A"/>
    <w:rsid w:val="004C4B14"/>
    <w:rsid w:val="004C4B50"/>
    <w:rsid w:val="004C4C0B"/>
    <w:rsid w:val="004C5217"/>
    <w:rsid w:val="004C53A3"/>
    <w:rsid w:val="004C5436"/>
    <w:rsid w:val="004C596D"/>
    <w:rsid w:val="004C5F22"/>
    <w:rsid w:val="004C657B"/>
    <w:rsid w:val="004C66B0"/>
    <w:rsid w:val="004C66FE"/>
    <w:rsid w:val="004C67D1"/>
    <w:rsid w:val="004C6831"/>
    <w:rsid w:val="004C68B0"/>
    <w:rsid w:val="004C68DD"/>
    <w:rsid w:val="004C6CCF"/>
    <w:rsid w:val="004C6D27"/>
    <w:rsid w:val="004C7459"/>
    <w:rsid w:val="004C78C4"/>
    <w:rsid w:val="004C79D1"/>
    <w:rsid w:val="004C7A32"/>
    <w:rsid w:val="004C7F6D"/>
    <w:rsid w:val="004D02B3"/>
    <w:rsid w:val="004D02C3"/>
    <w:rsid w:val="004D03CE"/>
    <w:rsid w:val="004D061D"/>
    <w:rsid w:val="004D08D3"/>
    <w:rsid w:val="004D0F46"/>
    <w:rsid w:val="004D0F52"/>
    <w:rsid w:val="004D0F67"/>
    <w:rsid w:val="004D0FFB"/>
    <w:rsid w:val="004D1A83"/>
    <w:rsid w:val="004D1C8C"/>
    <w:rsid w:val="004D1E2E"/>
    <w:rsid w:val="004D2201"/>
    <w:rsid w:val="004D259F"/>
    <w:rsid w:val="004D2873"/>
    <w:rsid w:val="004D30C1"/>
    <w:rsid w:val="004D30D4"/>
    <w:rsid w:val="004D3346"/>
    <w:rsid w:val="004D3A72"/>
    <w:rsid w:val="004D3C65"/>
    <w:rsid w:val="004D4D6B"/>
    <w:rsid w:val="004D5020"/>
    <w:rsid w:val="004D54B9"/>
    <w:rsid w:val="004D582F"/>
    <w:rsid w:val="004D58B7"/>
    <w:rsid w:val="004D5C36"/>
    <w:rsid w:val="004D5D32"/>
    <w:rsid w:val="004D5DB7"/>
    <w:rsid w:val="004D5FA8"/>
    <w:rsid w:val="004D5FC7"/>
    <w:rsid w:val="004D5FD9"/>
    <w:rsid w:val="004D61F2"/>
    <w:rsid w:val="004D64C7"/>
    <w:rsid w:val="004D6938"/>
    <w:rsid w:val="004D6C22"/>
    <w:rsid w:val="004D6D5D"/>
    <w:rsid w:val="004D6D6A"/>
    <w:rsid w:val="004D7027"/>
    <w:rsid w:val="004D725B"/>
    <w:rsid w:val="004D72B9"/>
    <w:rsid w:val="004D7BD0"/>
    <w:rsid w:val="004D7F13"/>
    <w:rsid w:val="004E0302"/>
    <w:rsid w:val="004E0A96"/>
    <w:rsid w:val="004E0AF0"/>
    <w:rsid w:val="004E0E43"/>
    <w:rsid w:val="004E1135"/>
    <w:rsid w:val="004E18A6"/>
    <w:rsid w:val="004E1D56"/>
    <w:rsid w:val="004E1F55"/>
    <w:rsid w:val="004E2400"/>
    <w:rsid w:val="004E2585"/>
    <w:rsid w:val="004E2E06"/>
    <w:rsid w:val="004E30E5"/>
    <w:rsid w:val="004E410F"/>
    <w:rsid w:val="004E41F2"/>
    <w:rsid w:val="004E4B97"/>
    <w:rsid w:val="004E4D5B"/>
    <w:rsid w:val="004E5322"/>
    <w:rsid w:val="004E532D"/>
    <w:rsid w:val="004E537E"/>
    <w:rsid w:val="004E5566"/>
    <w:rsid w:val="004E57BA"/>
    <w:rsid w:val="004E5FB3"/>
    <w:rsid w:val="004E5FCD"/>
    <w:rsid w:val="004E61DE"/>
    <w:rsid w:val="004E6204"/>
    <w:rsid w:val="004E63C6"/>
    <w:rsid w:val="004E650A"/>
    <w:rsid w:val="004E660F"/>
    <w:rsid w:val="004E6869"/>
    <w:rsid w:val="004E68BE"/>
    <w:rsid w:val="004E6F3D"/>
    <w:rsid w:val="004E703B"/>
    <w:rsid w:val="004F00ED"/>
    <w:rsid w:val="004F02D2"/>
    <w:rsid w:val="004F08EC"/>
    <w:rsid w:val="004F0B13"/>
    <w:rsid w:val="004F0BEC"/>
    <w:rsid w:val="004F0DC2"/>
    <w:rsid w:val="004F1295"/>
    <w:rsid w:val="004F1300"/>
    <w:rsid w:val="004F1463"/>
    <w:rsid w:val="004F1467"/>
    <w:rsid w:val="004F172B"/>
    <w:rsid w:val="004F1B70"/>
    <w:rsid w:val="004F1C2B"/>
    <w:rsid w:val="004F1DBE"/>
    <w:rsid w:val="004F1DE7"/>
    <w:rsid w:val="004F2350"/>
    <w:rsid w:val="004F2799"/>
    <w:rsid w:val="004F29E0"/>
    <w:rsid w:val="004F2D80"/>
    <w:rsid w:val="004F2F56"/>
    <w:rsid w:val="004F30AA"/>
    <w:rsid w:val="004F347A"/>
    <w:rsid w:val="004F37D0"/>
    <w:rsid w:val="004F3B6E"/>
    <w:rsid w:val="004F3C83"/>
    <w:rsid w:val="004F3D04"/>
    <w:rsid w:val="004F4326"/>
    <w:rsid w:val="004F44D9"/>
    <w:rsid w:val="004F45C4"/>
    <w:rsid w:val="004F465A"/>
    <w:rsid w:val="004F491F"/>
    <w:rsid w:val="004F498C"/>
    <w:rsid w:val="004F4EB6"/>
    <w:rsid w:val="004F600A"/>
    <w:rsid w:val="004F619F"/>
    <w:rsid w:val="004F65DE"/>
    <w:rsid w:val="004F66B8"/>
    <w:rsid w:val="004F69C3"/>
    <w:rsid w:val="004F6CEC"/>
    <w:rsid w:val="004F6D3E"/>
    <w:rsid w:val="004F7317"/>
    <w:rsid w:val="004F785F"/>
    <w:rsid w:val="004F790F"/>
    <w:rsid w:val="0050017D"/>
    <w:rsid w:val="00500824"/>
    <w:rsid w:val="00500C1E"/>
    <w:rsid w:val="005011AC"/>
    <w:rsid w:val="00501994"/>
    <w:rsid w:val="00501A81"/>
    <w:rsid w:val="00501B24"/>
    <w:rsid w:val="00501BEE"/>
    <w:rsid w:val="00501C23"/>
    <w:rsid w:val="005021C1"/>
    <w:rsid w:val="00502302"/>
    <w:rsid w:val="005024EF"/>
    <w:rsid w:val="00502601"/>
    <w:rsid w:val="00502FCC"/>
    <w:rsid w:val="005030FE"/>
    <w:rsid w:val="005039DD"/>
    <w:rsid w:val="00503B4E"/>
    <w:rsid w:val="00503D2F"/>
    <w:rsid w:val="00504274"/>
    <w:rsid w:val="005048FF"/>
    <w:rsid w:val="00504A46"/>
    <w:rsid w:val="00504F84"/>
    <w:rsid w:val="005052C9"/>
    <w:rsid w:val="0050541F"/>
    <w:rsid w:val="00505470"/>
    <w:rsid w:val="0050551D"/>
    <w:rsid w:val="00505631"/>
    <w:rsid w:val="005057B1"/>
    <w:rsid w:val="00505D53"/>
    <w:rsid w:val="00505E82"/>
    <w:rsid w:val="005060D9"/>
    <w:rsid w:val="005068F4"/>
    <w:rsid w:val="0050691F"/>
    <w:rsid w:val="00506AB4"/>
    <w:rsid w:val="00507436"/>
    <w:rsid w:val="00507457"/>
    <w:rsid w:val="00507570"/>
    <w:rsid w:val="00507619"/>
    <w:rsid w:val="00507774"/>
    <w:rsid w:val="005078AE"/>
    <w:rsid w:val="00507B0E"/>
    <w:rsid w:val="00507B62"/>
    <w:rsid w:val="0051050E"/>
    <w:rsid w:val="0051123D"/>
    <w:rsid w:val="005112C7"/>
    <w:rsid w:val="005115F7"/>
    <w:rsid w:val="00511761"/>
    <w:rsid w:val="00511ADE"/>
    <w:rsid w:val="00511BA6"/>
    <w:rsid w:val="00511BD7"/>
    <w:rsid w:val="00511C2E"/>
    <w:rsid w:val="00511F86"/>
    <w:rsid w:val="005120F4"/>
    <w:rsid w:val="00512C1D"/>
    <w:rsid w:val="00513315"/>
    <w:rsid w:val="0051331D"/>
    <w:rsid w:val="00513495"/>
    <w:rsid w:val="00513826"/>
    <w:rsid w:val="00513F8B"/>
    <w:rsid w:val="0051441E"/>
    <w:rsid w:val="00514DF1"/>
    <w:rsid w:val="00514E39"/>
    <w:rsid w:val="00514EAF"/>
    <w:rsid w:val="00514EB8"/>
    <w:rsid w:val="00514F6D"/>
    <w:rsid w:val="0051542E"/>
    <w:rsid w:val="005155C3"/>
    <w:rsid w:val="00515BC1"/>
    <w:rsid w:val="00515BFD"/>
    <w:rsid w:val="00515CA2"/>
    <w:rsid w:val="00515D23"/>
    <w:rsid w:val="00515DDE"/>
    <w:rsid w:val="00515EBB"/>
    <w:rsid w:val="00515F11"/>
    <w:rsid w:val="00515F87"/>
    <w:rsid w:val="00516223"/>
    <w:rsid w:val="00516565"/>
    <w:rsid w:val="00516F40"/>
    <w:rsid w:val="005173F5"/>
    <w:rsid w:val="00517444"/>
    <w:rsid w:val="00517A88"/>
    <w:rsid w:val="0052009E"/>
    <w:rsid w:val="005201C4"/>
    <w:rsid w:val="005204B0"/>
    <w:rsid w:val="00520D48"/>
    <w:rsid w:val="00520FD8"/>
    <w:rsid w:val="0052114A"/>
    <w:rsid w:val="0052116B"/>
    <w:rsid w:val="00521518"/>
    <w:rsid w:val="00521624"/>
    <w:rsid w:val="00521D36"/>
    <w:rsid w:val="00522F65"/>
    <w:rsid w:val="0052313B"/>
    <w:rsid w:val="0052354F"/>
    <w:rsid w:val="00523F01"/>
    <w:rsid w:val="00523F09"/>
    <w:rsid w:val="00523F12"/>
    <w:rsid w:val="00523F15"/>
    <w:rsid w:val="00523F95"/>
    <w:rsid w:val="0052428A"/>
    <w:rsid w:val="00524358"/>
    <w:rsid w:val="005243CB"/>
    <w:rsid w:val="0052490E"/>
    <w:rsid w:val="00525170"/>
    <w:rsid w:val="00525266"/>
    <w:rsid w:val="00525347"/>
    <w:rsid w:val="00525739"/>
    <w:rsid w:val="00525806"/>
    <w:rsid w:val="005259F8"/>
    <w:rsid w:val="00525AB6"/>
    <w:rsid w:val="00525C64"/>
    <w:rsid w:val="00525D99"/>
    <w:rsid w:val="00525DE4"/>
    <w:rsid w:val="00526099"/>
    <w:rsid w:val="00526147"/>
    <w:rsid w:val="0052657D"/>
    <w:rsid w:val="00526584"/>
    <w:rsid w:val="00526688"/>
    <w:rsid w:val="00526786"/>
    <w:rsid w:val="00526C62"/>
    <w:rsid w:val="00526ECA"/>
    <w:rsid w:val="00526F63"/>
    <w:rsid w:val="005275B6"/>
    <w:rsid w:val="00527710"/>
    <w:rsid w:val="00527D9E"/>
    <w:rsid w:val="00530A20"/>
    <w:rsid w:val="00531224"/>
    <w:rsid w:val="00531634"/>
    <w:rsid w:val="0053173F"/>
    <w:rsid w:val="00531B26"/>
    <w:rsid w:val="00531C0F"/>
    <w:rsid w:val="00531C32"/>
    <w:rsid w:val="00531E65"/>
    <w:rsid w:val="005320C3"/>
    <w:rsid w:val="00532330"/>
    <w:rsid w:val="0053248B"/>
    <w:rsid w:val="00532592"/>
    <w:rsid w:val="00532D8E"/>
    <w:rsid w:val="00532E34"/>
    <w:rsid w:val="00533336"/>
    <w:rsid w:val="00533532"/>
    <w:rsid w:val="00533645"/>
    <w:rsid w:val="005336CE"/>
    <w:rsid w:val="005337AD"/>
    <w:rsid w:val="00533B49"/>
    <w:rsid w:val="00533FD2"/>
    <w:rsid w:val="00534788"/>
    <w:rsid w:val="0053481A"/>
    <w:rsid w:val="00534978"/>
    <w:rsid w:val="00534F42"/>
    <w:rsid w:val="0053518A"/>
    <w:rsid w:val="0053595D"/>
    <w:rsid w:val="00535BDF"/>
    <w:rsid w:val="00536198"/>
    <w:rsid w:val="00536634"/>
    <w:rsid w:val="00536698"/>
    <w:rsid w:val="00536D59"/>
    <w:rsid w:val="00536E93"/>
    <w:rsid w:val="00536F30"/>
    <w:rsid w:val="00536FFB"/>
    <w:rsid w:val="00537C84"/>
    <w:rsid w:val="00540294"/>
    <w:rsid w:val="00540476"/>
    <w:rsid w:val="005404DD"/>
    <w:rsid w:val="00540A39"/>
    <w:rsid w:val="00540B11"/>
    <w:rsid w:val="00540E24"/>
    <w:rsid w:val="0054130A"/>
    <w:rsid w:val="0054155A"/>
    <w:rsid w:val="005419CA"/>
    <w:rsid w:val="00541B59"/>
    <w:rsid w:val="00541C5A"/>
    <w:rsid w:val="0054260A"/>
    <w:rsid w:val="00542610"/>
    <w:rsid w:val="0054265E"/>
    <w:rsid w:val="005427E8"/>
    <w:rsid w:val="005429D0"/>
    <w:rsid w:val="00542D0B"/>
    <w:rsid w:val="00542D46"/>
    <w:rsid w:val="00542F33"/>
    <w:rsid w:val="0054320E"/>
    <w:rsid w:val="0054333B"/>
    <w:rsid w:val="00543BBC"/>
    <w:rsid w:val="00543CE6"/>
    <w:rsid w:val="0054456D"/>
    <w:rsid w:val="00544741"/>
    <w:rsid w:val="00544873"/>
    <w:rsid w:val="00544C0D"/>
    <w:rsid w:val="00544D53"/>
    <w:rsid w:val="005457DA"/>
    <w:rsid w:val="005461C5"/>
    <w:rsid w:val="00546D82"/>
    <w:rsid w:val="0054761D"/>
    <w:rsid w:val="0054792C"/>
    <w:rsid w:val="00547E38"/>
    <w:rsid w:val="00547E50"/>
    <w:rsid w:val="0055024D"/>
    <w:rsid w:val="005502D4"/>
    <w:rsid w:val="0055041C"/>
    <w:rsid w:val="0055074E"/>
    <w:rsid w:val="0055080A"/>
    <w:rsid w:val="00550C33"/>
    <w:rsid w:val="00550DEB"/>
    <w:rsid w:val="00550E7A"/>
    <w:rsid w:val="0055104F"/>
    <w:rsid w:val="00551057"/>
    <w:rsid w:val="00551065"/>
    <w:rsid w:val="005510C2"/>
    <w:rsid w:val="00551133"/>
    <w:rsid w:val="005513D8"/>
    <w:rsid w:val="005517F8"/>
    <w:rsid w:val="00551B0C"/>
    <w:rsid w:val="00551C2A"/>
    <w:rsid w:val="00551F23"/>
    <w:rsid w:val="005526C8"/>
    <w:rsid w:val="00552BAF"/>
    <w:rsid w:val="00552DEC"/>
    <w:rsid w:val="00552EF1"/>
    <w:rsid w:val="00552F65"/>
    <w:rsid w:val="00553032"/>
    <w:rsid w:val="00553156"/>
    <w:rsid w:val="00553288"/>
    <w:rsid w:val="00553730"/>
    <w:rsid w:val="00553C94"/>
    <w:rsid w:val="00553D03"/>
    <w:rsid w:val="005540B6"/>
    <w:rsid w:val="005541DC"/>
    <w:rsid w:val="005547E2"/>
    <w:rsid w:val="00554E26"/>
    <w:rsid w:val="00555026"/>
    <w:rsid w:val="005552B1"/>
    <w:rsid w:val="0055578B"/>
    <w:rsid w:val="005558CF"/>
    <w:rsid w:val="005561B8"/>
    <w:rsid w:val="00556C03"/>
    <w:rsid w:val="00556C8E"/>
    <w:rsid w:val="00557670"/>
    <w:rsid w:val="00557B1C"/>
    <w:rsid w:val="00557E79"/>
    <w:rsid w:val="00557F9A"/>
    <w:rsid w:val="005602B2"/>
    <w:rsid w:val="00560364"/>
    <w:rsid w:val="00560370"/>
    <w:rsid w:val="00560484"/>
    <w:rsid w:val="005607FB"/>
    <w:rsid w:val="005609A9"/>
    <w:rsid w:val="00560C12"/>
    <w:rsid w:val="005611B7"/>
    <w:rsid w:val="005613F1"/>
    <w:rsid w:val="0056163E"/>
    <w:rsid w:val="00561765"/>
    <w:rsid w:val="005617F3"/>
    <w:rsid w:val="00561812"/>
    <w:rsid w:val="00561DFB"/>
    <w:rsid w:val="00562B92"/>
    <w:rsid w:val="005630DA"/>
    <w:rsid w:val="00563659"/>
    <w:rsid w:val="00563762"/>
    <w:rsid w:val="00563924"/>
    <w:rsid w:val="00563ADA"/>
    <w:rsid w:val="00563CFA"/>
    <w:rsid w:val="00563D61"/>
    <w:rsid w:val="00564080"/>
    <w:rsid w:val="00564257"/>
    <w:rsid w:val="00564374"/>
    <w:rsid w:val="00564649"/>
    <w:rsid w:val="0056499D"/>
    <w:rsid w:val="00564DD3"/>
    <w:rsid w:val="00564DF6"/>
    <w:rsid w:val="00565014"/>
    <w:rsid w:val="00565117"/>
    <w:rsid w:val="00565617"/>
    <w:rsid w:val="0056591A"/>
    <w:rsid w:val="00566419"/>
    <w:rsid w:val="0056662C"/>
    <w:rsid w:val="005667FB"/>
    <w:rsid w:val="00566D26"/>
    <w:rsid w:val="00566DBB"/>
    <w:rsid w:val="00566DC1"/>
    <w:rsid w:val="00566E36"/>
    <w:rsid w:val="00567339"/>
    <w:rsid w:val="00567778"/>
    <w:rsid w:val="00567779"/>
    <w:rsid w:val="00567BA2"/>
    <w:rsid w:val="00567D85"/>
    <w:rsid w:val="00570233"/>
    <w:rsid w:val="005706D0"/>
    <w:rsid w:val="00570A4A"/>
    <w:rsid w:val="00570C35"/>
    <w:rsid w:val="00571149"/>
    <w:rsid w:val="0057135E"/>
    <w:rsid w:val="00571794"/>
    <w:rsid w:val="00571E6A"/>
    <w:rsid w:val="00572BF3"/>
    <w:rsid w:val="00573165"/>
    <w:rsid w:val="0057324A"/>
    <w:rsid w:val="00573457"/>
    <w:rsid w:val="005736BA"/>
    <w:rsid w:val="00573791"/>
    <w:rsid w:val="0057394A"/>
    <w:rsid w:val="00573C84"/>
    <w:rsid w:val="00573DC1"/>
    <w:rsid w:val="00573E4C"/>
    <w:rsid w:val="00574089"/>
    <w:rsid w:val="00574188"/>
    <w:rsid w:val="005743E1"/>
    <w:rsid w:val="00574555"/>
    <w:rsid w:val="00574807"/>
    <w:rsid w:val="00574863"/>
    <w:rsid w:val="005748F1"/>
    <w:rsid w:val="00574A03"/>
    <w:rsid w:val="00574AA0"/>
    <w:rsid w:val="00574BC1"/>
    <w:rsid w:val="00574C58"/>
    <w:rsid w:val="00574D98"/>
    <w:rsid w:val="00574E41"/>
    <w:rsid w:val="00575367"/>
    <w:rsid w:val="005753AB"/>
    <w:rsid w:val="00576679"/>
    <w:rsid w:val="00576B19"/>
    <w:rsid w:val="00576F8F"/>
    <w:rsid w:val="00576FD9"/>
    <w:rsid w:val="005777EF"/>
    <w:rsid w:val="00577ADE"/>
    <w:rsid w:val="00577BEE"/>
    <w:rsid w:val="00580030"/>
    <w:rsid w:val="005800DE"/>
    <w:rsid w:val="0058088B"/>
    <w:rsid w:val="00581158"/>
    <w:rsid w:val="0058145B"/>
    <w:rsid w:val="005814E8"/>
    <w:rsid w:val="00581649"/>
    <w:rsid w:val="00581DE4"/>
    <w:rsid w:val="00581F5E"/>
    <w:rsid w:val="00582057"/>
    <w:rsid w:val="00582295"/>
    <w:rsid w:val="00582310"/>
    <w:rsid w:val="005828D7"/>
    <w:rsid w:val="00582BF1"/>
    <w:rsid w:val="00583A78"/>
    <w:rsid w:val="00584030"/>
    <w:rsid w:val="00584281"/>
    <w:rsid w:val="00584337"/>
    <w:rsid w:val="0058451E"/>
    <w:rsid w:val="005846EB"/>
    <w:rsid w:val="00584ADA"/>
    <w:rsid w:val="00584B50"/>
    <w:rsid w:val="00584D87"/>
    <w:rsid w:val="0058520D"/>
    <w:rsid w:val="00585682"/>
    <w:rsid w:val="00585794"/>
    <w:rsid w:val="00585B75"/>
    <w:rsid w:val="00585CD3"/>
    <w:rsid w:val="00585E78"/>
    <w:rsid w:val="00586907"/>
    <w:rsid w:val="00587456"/>
    <w:rsid w:val="0059086C"/>
    <w:rsid w:val="00590A40"/>
    <w:rsid w:val="00590D14"/>
    <w:rsid w:val="00590D3B"/>
    <w:rsid w:val="005913C0"/>
    <w:rsid w:val="00591600"/>
    <w:rsid w:val="00591A92"/>
    <w:rsid w:val="00591D45"/>
    <w:rsid w:val="0059209A"/>
    <w:rsid w:val="005920A7"/>
    <w:rsid w:val="00592611"/>
    <w:rsid w:val="00592BA3"/>
    <w:rsid w:val="00592DF3"/>
    <w:rsid w:val="00592EB5"/>
    <w:rsid w:val="00592F97"/>
    <w:rsid w:val="0059327C"/>
    <w:rsid w:val="005932B1"/>
    <w:rsid w:val="00593454"/>
    <w:rsid w:val="00593981"/>
    <w:rsid w:val="00593D56"/>
    <w:rsid w:val="00593E18"/>
    <w:rsid w:val="005940F6"/>
    <w:rsid w:val="00594284"/>
    <w:rsid w:val="005946F2"/>
    <w:rsid w:val="00594D72"/>
    <w:rsid w:val="00594FCF"/>
    <w:rsid w:val="00595111"/>
    <w:rsid w:val="00595728"/>
    <w:rsid w:val="00595736"/>
    <w:rsid w:val="0059578A"/>
    <w:rsid w:val="00595831"/>
    <w:rsid w:val="005958C2"/>
    <w:rsid w:val="005958E0"/>
    <w:rsid w:val="005960D2"/>
    <w:rsid w:val="00596381"/>
    <w:rsid w:val="0059676A"/>
    <w:rsid w:val="00596C1E"/>
    <w:rsid w:val="005A06C1"/>
    <w:rsid w:val="005A0724"/>
    <w:rsid w:val="005A09EF"/>
    <w:rsid w:val="005A0A50"/>
    <w:rsid w:val="005A0CC1"/>
    <w:rsid w:val="005A0EE0"/>
    <w:rsid w:val="005A0FA5"/>
    <w:rsid w:val="005A0FF9"/>
    <w:rsid w:val="005A1816"/>
    <w:rsid w:val="005A1A5C"/>
    <w:rsid w:val="005A1CB8"/>
    <w:rsid w:val="005A2115"/>
    <w:rsid w:val="005A26F4"/>
    <w:rsid w:val="005A2F04"/>
    <w:rsid w:val="005A2FC5"/>
    <w:rsid w:val="005A3071"/>
    <w:rsid w:val="005A380A"/>
    <w:rsid w:val="005A3CFC"/>
    <w:rsid w:val="005A3D9F"/>
    <w:rsid w:val="005A3FF4"/>
    <w:rsid w:val="005A40F1"/>
    <w:rsid w:val="005A439D"/>
    <w:rsid w:val="005A470C"/>
    <w:rsid w:val="005A4C8F"/>
    <w:rsid w:val="005A4D4B"/>
    <w:rsid w:val="005A50B8"/>
    <w:rsid w:val="005A50BE"/>
    <w:rsid w:val="005A5A11"/>
    <w:rsid w:val="005A6048"/>
    <w:rsid w:val="005A6470"/>
    <w:rsid w:val="005A660C"/>
    <w:rsid w:val="005A6B9D"/>
    <w:rsid w:val="005A6E4B"/>
    <w:rsid w:val="005A7108"/>
    <w:rsid w:val="005A71C1"/>
    <w:rsid w:val="005A7246"/>
    <w:rsid w:val="005A728D"/>
    <w:rsid w:val="005A72A4"/>
    <w:rsid w:val="005A7319"/>
    <w:rsid w:val="005A7740"/>
    <w:rsid w:val="005A7930"/>
    <w:rsid w:val="005A79D6"/>
    <w:rsid w:val="005B0954"/>
    <w:rsid w:val="005B0C59"/>
    <w:rsid w:val="005B0E56"/>
    <w:rsid w:val="005B17E8"/>
    <w:rsid w:val="005B1EFB"/>
    <w:rsid w:val="005B2147"/>
    <w:rsid w:val="005B26F4"/>
    <w:rsid w:val="005B2789"/>
    <w:rsid w:val="005B27DC"/>
    <w:rsid w:val="005B2837"/>
    <w:rsid w:val="005B2B44"/>
    <w:rsid w:val="005B2F92"/>
    <w:rsid w:val="005B3060"/>
    <w:rsid w:val="005B3289"/>
    <w:rsid w:val="005B360A"/>
    <w:rsid w:val="005B37F0"/>
    <w:rsid w:val="005B3D10"/>
    <w:rsid w:val="005B417D"/>
    <w:rsid w:val="005B423C"/>
    <w:rsid w:val="005B447D"/>
    <w:rsid w:val="005B44E1"/>
    <w:rsid w:val="005B45B3"/>
    <w:rsid w:val="005B476B"/>
    <w:rsid w:val="005B4B1C"/>
    <w:rsid w:val="005B4E1A"/>
    <w:rsid w:val="005B4E6B"/>
    <w:rsid w:val="005B4F42"/>
    <w:rsid w:val="005B522F"/>
    <w:rsid w:val="005B5945"/>
    <w:rsid w:val="005B59B1"/>
    <w:rsid w:val="005B5C08"/>
    <w:rsid w:val="005B6088"/>
    <w:rsid w:val="005B63EF"/>
    <w:rsid w:val="005B645E"/>
    <w:rsid w:val="005B6A81"/>
    <w:rsid w:val="005B6C79"/>
    <w:rsid w:val="005B7567"/>
    <w:rsid w:val="005B775C"/>
    <w:rsid w:val="005B7A33"/>
    <w:rsid w:val="005B7B1F"/>
    <w:rsid w:val="005C01DC"/>
    <w:rsid w:val="005C02AC"/>
    <w:rsid w:val="005C03EF"/>
    <w:rsid w:val="005C0495"/>
    <w:rsid w:val="005C05A3"/>
    <w:rsid w:val="005C0993"/>
    <w:rsid w:val="005C0A88"/>
    <w:rsid w:val="005C0DB1"/>
    <w:rsid w:val="005C0E4A"/>
    <w:rsid w:val="005C1980"/>
    <w:rsid w:val="005C1C52"/>
    <w:rsid w:val="005C1DA2"/>
    <w:rsid w:val="005C1EA6"/>
    <w:rsid w:val="005C2166"/>
    <w:rsid w:val="005C21DE"/>
    <w:rsid w:val="005C21FC"/>
    <w:rsid w:val="005C244A"/>
    <w:rsid w:val="005C254B"/>
    <w:rsid w:val="005C327E"/>
    <w:rsid w:val="005C34F7"/>
    <w:rsid w:val="005C34FD"/>
    <w:rsid w:val="005C3531"/>
    <w:rsid w:val="005C366B"/>
    <w:rsid w:val="005C3776"/>
    <w:rsid w:val="005C3AAB"/>
    <w:rsid w:val="005C3FD9"/>
    <w:rsid w:val="005C47F8"/>
    <w:rsid w:val="005C4A0F"/>
    <w:rsid w:val="005C4B6C"/>
    <w:rsid w:val="005C4C0D"/>
    <w:rsid w:val="005C53EE"/>
    <w:rsid w:val="005C5567"/>
    <w:rsid w:val="005C56AB"/>
    <w:rsid w:val="005C5757"/>
    <w:rsid w:val="005C5EA5"/>
    <w:rsid w:val="005C6792"/>
    <w:rsid w:val="005C69E1"/>
    <w:rsid w:val="005C6A81"/>
    <w:rsid w:val="005C6CA6"/>
    <w:rsid w:val="005C752B"/>
    <w:rsid w:val="005C7789"/>
    <w:rsid w:val="005C7797"/>
    <w:rsid w:val="005C789D"/>
    <w:rsid w:val="005C7BA3"/>
    <w:rsid w:val="005D0794"/>
    <w:rsid w:val="005D0F96"/>
    <w:rsid w:val="005D1568"/>
    <w:rsid w:val="005D19D0"/>
    <w:rsid w:val="005D1B35"/>
    <w:rsid w:val="005D1BF8"/>
    <w:rsid w:val="005D1C9E"/>
    <w:rsid w:val="005D1F02"/>
    <w:rsid w:val="005D2191"/>
    <w:rsid w:val="005D2243"/>
    <w:rsid w:val="005D2335"/>
    <w:rsid w:val="005D268C"/>
    <w:rsid w:val="005D269B"/>
    <w:rsid w:val="005D2A8D"/>
    <w:rsid w:val="005D2E71"/>
    <w:rsid w:val="005D2F14"/>
    <w:rsid w:val="005D313D"/>
    <w:rsid w:val="005D327D"/>
    <w:rsid w:val="005D369E"/>
    <w:rsid w:val="005D37C4"/>
    <w:rsid w:val="005D411A"/>
    <w:rsid w:val="005D4142"/>
    <w:rsid w:val="005D42B5"/>
    <w:rsid w:val="005D4763"/>
    <w:rsid w:val="005D4E25"/>
    <w:rsid w:val="005D4E5C"/>
    <w:rsid w:val="005D4FD1"/>
    <w:rsid w:val="005D50EA"/>
    <w:rsid w:val="005D5315"/>
    <w:rsid w:val="005D5380"/>
    <w:rsid w:val="005D5409"/>
    <w:rsid w:val="005D54C4"/>
    <w:rsid w:val="005D6531"/>
    <w:rsid w:val="005D65E6"/>
    <w:rsid w:val="005D68AB"/>
    <w:rsid w:val="005D6B2D"/>
    <w:rsid w:val="005D6BCA"/>
    <w:rsid w:val="005D6F2B"/>
    <w:rsid w:val="005D6FC0"/>
    <w:rsid w:val="005D72F0"/>
    <w:rsid w:val="005D7475"/>
    <w:rsid w:val="005D78C3"/>
    <w:rsid w:val="005D7B1F"/>
    <w:rsid w:val="005D7BC9"/>
    <w:rsid w:val="005D7C17"/>
    <w:rsid w:val="005D7C5B"/>
    <w:rsid w:val="005D7FE6"/>
    <w:rsid w:val="005E035C"/>
    <w:rsid w:val="005E0743"/>
    <w:rsid w:val="005E0A82"/>
    <w:rsid w:val="005E0F6C"/>
    <w:rsid w:val="005E0F91"/>
    <w:rsid w:val="005E0FE9"/>
    <w:rsid w:val="005E14F6"/>
    <w:rsid w:val="005E15DD"/>
    <w:rsid w:val="005E17BB"/>
    <w:rsid w:val="005E1896"/>
    <w:rsid w:val="005E1A2F"/>
    <w:rsid w:val="005E1F04"/>
    <w:rsid w:val="005E200A"/>
    <w:rsid w:val="005E229D"/>
    <w:rsid w:val="005E24DF"/>
    <w:rsid w:val="005E2A53"/>
    <w:rsid w:val="005E2C85"/>
    <w:rsid w:val="005E388C"/>
    <w:rsid w:val="005E3F97"/>
    <w:rsid w:val="005E3FFB"/>
    <w:rsid w:val="005E498E"/>
    <w:rsid w:val="005E4F8E"/>
    <w:rsid w:val="005E56FC"/>
    <w:rsid w:val="005E5988"/>
    <w:rsid w:val="005E5A3E"/>
    <w:rsid w:val="005E5FAB"/>
    <w:rsid w:val="005E6021"/>
    <w:rsid w:val="005E66E5"/>
    <w:rsid w:val="005E6B84"/>
    <w:rsid w:val="005E6E08"/>
    <w:rsid w:val="005E700D"/>
    <w:rsid w:val="005E75C2"/>
    <w:rsid w:val="005E76E4"/>
    <w:rsid w:val="005E7D95"/>
    <w:rsid w:val="005F05F8"/>
    <w:rsid w:val="005F0AAE"/>
    <w:rsid w:val="005F0D55"/>
    <w:rsid w:val="005F0DB6"/>
    <w:rsid w:val="005F0FA1"/>
    <w:rsid w:val="005F1165"/>
    <w:rsid w:val="005F1201"/>
    <w:rsid w:val="005F24C9"/>
    <w:rsid w:val="005F250C"/>
    <w:rsid w:val="005F257D"/>
    <w:rsid w:val="005F3118"/>
    <w:rsid w:val="005F31EE"/>
    <w:rsid w:val="005F33BB"/>
    <w:rsid w:val="005F3447"/>
    <w:rsid w:val="005F3675"/>
    <w:rsid w:val="005F3D7A"/>
    <w:rsid w:val="005F4303"/>
    <w:rsid w:val="005F439D"/>
    <w:rsid w:val="005F48A4"/>
    <w:rsid w:val="005F574C"/>
    <w:rsid w:val="005F59D1"/>
    <w:rsid w:val="005F5EB8"/>
    <w:rsid w:val="005F6008"/>
    <w:rsid w:val="005F600F"/>
    <w:rsid w:val="005F6123"/>
    <w:rsid w:val="005F63BA"/>
    <w:rsid w:val="005F6417"/>
    <w:rsid w:val="005F6423"/>
    <w:rsid w:val="005F65B6"/>
    <w:rsid w:val="005F674B"/>
    <w:rsid w:val="005F6D60"/>
    <w:rsid w:val="005F6E8B"/>
    <w:rsid w:val="005F7181"/>
    <w:rsid w:val="005F7428"/>
    <w:rsid w:val="005F7E5C"/>
    <w:rsid w:val="005F7E6E"/>
    <w:rsid w:val="0060010A"/>
    <w:rsid w:val="006008BE"/>
    <w:rsid w:val="0060138B"/>
    <w:rsid w:val="006013F2"/>
    <w:rsid w:val="0060145C"/>
    <w:rsid w:val="00601BA2"/>
    <w:rsid w:val="00601CF4"/>
    <w:rsid w:val="00603640"/>
    <w:rsid w:val="006037ED"/>
    <w:rsid w:val="00603985"/>
    <w:rsid w:val="00603E7B"/>
    <w:rsid w:val="00603EC6"/>
    <w:rsid w:val="00604030"/>
    <w:rsid w:val="00604477"/>
    <w:rsid w:val="0060480A"/>
    <w:rsid w:val="00604C1B"/>
    <w:rsid w:val="00604E3B"/>
    <w:rsid w:val="00604F05"/>
    <w:rsid w:val="00604F0A"/>
    <w:rsid w:val="0060544A"/>
    <w:rsid w:val="00605478"/>
    <w:rsid w:val="006056DC"/>
    <w:rsid w:val="00606683"/>
    <w:rsid w:val="006069F7"/>
    <w:rsid w:val="00606D63"/>
    <w:rsid w:val="00607141"/>
    <w:rsid w:val="0060744E"/>
    <w:rsid w:val="0060747F"/>
    <w:rsid w:val="006075CC"/>
    <w:rsid w:val="00607779"/>
    <w:rsid w:val="006100CC"/>
    <w:rsid w:val="00610340"/>
    <w:rsid w:val="0061039C"/>
    <w:rsid w:val="006104CF"/>
    <w:rsid w:val="00610E95"/>
    <w:rsid w:val="00611190"/>
    <w:rsid w:val="0061160C"/>
    <w:rsid w:val="006116CF"/>
    <w:rsid w:val="006118EC"/>
    <w:rsid w:val="00611A0D"/>
    <w:rsid w:val="006120DE"/>
    <w:rsid w:val="0061262F"/>
    <w:rsid w:val="00612A4B"/>
    <w:rsid w:val="00613050"/>
    <w:rsid w:val="0061312A"/>
    <w:rsid w:val="006131EA"/>
    <w:rsid w:val="006138D7"/>
    <w:rsid w:val="006139A2"/>
    <w:rsid w:val="00613AAF"/>
    <w:rsid w:val="00613CFA"/>
    <w:rsid w:val="00613E3E"/>
    <w:rsid w:val="006144D8"/>
    <w:rsid w:val="0061466D"/>
    <w:rsid w:val="006147AC"/>
    <w:rsid w:val="00615EC0"/>
    <w:rsid w:val="0061632E"/>
    <w:rsid w:val="006163AE"/>
    <w:rsid w:val="006166FC"/>
    <w:rsid w:val="00616EB3"/>
    <w:rsid w:val="00617686"/>
    <w:rsid w:val="00620301"/>
    <w:rsid w:val="00620DD4"/>
    <w:rsid w:val="00621172"/>
    <w:rsid w:val="006211F1"/>
    <w:rsid w:val="006217A9"/>
    <w:rsid w:val="006217D2"/>
    <w:rsid w:val="00621D68"/>
    <w:rsid w:val="00621FE1"/>
    <w:rsid w:val="00622280"/>
    <w:rsid w:val="006225C8"/>
    <w:rsid w:val="0062285F"/>
    <w:rsid w:val="006228BE"/>
    <w:rsid w:val="00622B8C"/>
    <w:rsid w:val="00622F1F"/>
    <w:rsid w:val="006235D6"/>
    <w:rsid w:val="00623625"/>
    <w:rsid w:val="00623828"/>
    <w:rsid w:val="0062418B"/>
    <w:rsid w:val="006241CA"/>
    <w:rsid w:val="00624702"/>
    <w:rsid w:val="00624748"/>
    <w:rsid w:val="006248F6"/>
    <w:rsid w:val="00624ADD"/>
    <w:rsid w:val="00624C6A"/>
    <w:rsid w:val="00625113"/>
    <w:rsid w:val="00625EFF"/>
    <w:rsid w:val="00626655"/>
    <w:rsid w:val="006266B6"/>
    <w:rsid w:val="0062678C"/>
    <w:rsid w:val="00626A4A"/>
    <w:rsid w:val="006271F2"/>
    <w:rsid w:val="00627A2B"/>
    <w:rsid w:val="00627A92"/>
    <w:rsid w:val="00627B60"/>
    <w:rsid w:val="00627CE4"/>
    <w:rsid w:val="00627D46"/>
    <w:rsid w:val="00627EDC"/>
    <w:rsid w:val="00630446"/>
    <w:rsid w:val="006308B3"/>
    <w:rsid w:val="00630CB4"/>
    <w:rsid w:val="00630E01"/>
    <w:rsid w:val="006319E6"/>
    <w:rsid w:val="00631DBE"/>
    <w:rsid w:val="00631E6B"/>
    <w:rsid w:val="006324E0"/>
    <w:rsid w:val="00632A15"/>
    <w:rsid w:val="00632C0C"/>
    <w:rsid w:val="00632F8B"/>
    <w:rsid w:val="006330AF"/>
    <w:rsid w:val="00633330"/>
    <w:rsid w:val="006335D1"/>
    <w:rsid w:val="006338D0"/>
    <w:rsid w:val="00633A96"/>
    <w:rsid w:val="00633BD8"/>
    <w:rsid w:val="00633D5F"/>
    <w:rsid w:val="00633E89"/>
    <w:rsid w:val="006346A4"/>
    <w:rsid w:val="00634B46"/>
    <w:rsid w:val="00634DBA"/>
    <w:rsid w:val="00634E2F"/>
    <w:rsid w:val="0063515E"/>
    <w:rsid w:val="006356BB"/>
    <w:rsid w:val="00635794"/>
    <w:rsid w:val="00635DCA"/>
    <w:rsid w:val="00635EC6"/>
    <w:rsid w:val="00635F5A"/>
    <w:rsid w:val="006363AB"/>
    <w:rsid w:val="0063646D"/>
    <w:rsid w:val="006367F0"/>
    <w:rsid w:val="006368EE"/>
    <w:rsid w:val="00636AB9"/>
    <w:rsid w:val="00636F3E"/>
    <w:rsid w:val="0063710B"/>
    <w:rsid w:val="00637273"/>
    <w:rsid w:val="0063727D"/>
    <w:rsid w:val="006374AD"/>
    <w:rsid w:val="00637B82"/>
    <w:rsid w:val="00640208"/>
    <w:rsid w:val="0064033F"/>
    <w:rsid w:val="0064053E"/>
    <w:rsid w:val="00640D85"/>
    <w:rsid w:val="00640F5B"/>
    <w:rsid w:val="006413A4"/>
    <w:rsid w:val="0064206E"/>
    <w:rsid w:val="006423F1"/>
    <w:rsid w:val="00642538"/>
    <w:rsid w:val="00642EEA"/>
    <w:rsid w:val="0064338B"/>
    <w:rsid w:val="00643C69"/>
    <w:rsid w:val="00643E28"/>
    <w:rsid w:val="00644406"/>
    <w:rsid w:val="0064457C"/>
    <w:rsid w:val="006448DD"/>
    <w:rsid w:val="00644931"/>
    <w:rsid w:val="00644CC6"/>
    <w:rsid w:val="00644FDA"/>
    <w:rsid w:val="00645C31"/>
    <w:rsid w:val="006464E2"/>
    <w:rsid w:val="006468D0"/>
    <w:rsid w:val="006468FF"/>
    <w:rsid w:val="00646A88"/>
    <w:rsid w:val="00646C55"/>
    <w:rsid w:val="00646DA5"/>
    <w:rsid w:val="006472B2"/>
    <w:rsid w:val="00647531"/>
    <w:rsid w:val="0064773B"/>
    <w:rsid w:val="00647B82"/>
    <w:rsid w:val="00647CDC"/>
    <w:rsid w:val="00647E20"/>
    <w:rsid w:val="006506FB"/>
    <w:rsid w:val="00650AB9"/>
    <w:rsid w:val="00650EB7"/>
    <w:rsid w:val="00650EED"/>
    <w:rsid w:val="006510A2"/>
    <w:rsid w:val="00651588"/>
    <w:rsid w:val="006515A1"/>
    <w:rsid w:val="00651A7A"/>
    <w:rsid w:val="00651ED1"/>
    <w:rsid w:val="006520F4"/>
    <w:rsid w:val="00652334"/>
    <w:rsid w:val="00652335"/>
    <w:rsid w:val="00653343"/>
    <w:rsid w:val="006536B4"/>
    <w:rsid w:val="00653FE4"/>
    <w:rsid w:val="0065410F"/>
    <w:rsid w:val="006544A7"/>
    <w:rsid w:val="006548CC"/>
    <w:rsid w:val="00654946"/>
    <w:rsid w:val="00654B96"/>
    <w:rsid w:val="00654EBF"/>
    <w:rsid w:val="006554DB"/>
    <w:rsid w:val="006554E6"/>
    <w:rsid w:val="006555A2"/>
    <w:rsid w:val="00655DD5"/>
    <w:rsid w:val="00655E48"/>
    <w:rsid w:val="00656138"/>
    <w:rsid w:val="006564B8"/>
    <w:rsid w:val="00656623"/>
    <w:rsid w:val="00656672"/>
    <w:rsid w:val="00656CDD"/>
    <w:rsid w:val="00656F56"/>
    <w:rsid w:val="00656F60"/>
    <w:rsid w:val="00657988"/>
    <w:rsid w:val="00657C78"/>
    <w:rsid w:val="00657CE2"/>
    <w:rsid w:val="0066000D"/>
    <w:rsid w:val="006600AF"/>
    <w:rsid w:val="006601A0"/>
    <w:rsid w:val="00660FA2"/>
    <w:rsid w:val="0066148B"/>
    <w:rsid w:val="00661A0E"/>
    <w:rsid w:val="00661B8D"/>
    <w:rsid w:val="00661D02"/>
    <w:rsid w:val="00661F3A"/>
    <w:rsid w:val="00662600"/>
    <w:rsid w:val="00662896"/>
    <w:rsid w:val="00662E18"/>
    <w:rsid w:val="00662EB6"/>
    <w:rsid w:val="006631C1"/>
    <w:rsid w:val="00663481"/>
    <w:rsid w:val="0066355C"/>
    <w:rsid w:val="0066376C"/>
    <w:rsid w:val="00663A4D"/>
    <w:rsid w:val="00663C40"/>
    <w:rsid w:val="00663FD9"/>
    <w:rsid w:val="00664127"/>
    <w:rsid w:val="006641A6"/>
    <w:rsid w:val="00664782"/>
    <w:rsid w:val="00664A24"/>
    <w:rsid w:val="0066507B"/>
    <w:rsid w:val="0066511A"/>
    <w:rsid w:val="006651C0"/>
    <w:rsid w:val="0066520B"/>
    <w:rsid w:val="00665349"/>
    <w:rsid w:val="00665F40"/>
    <w:rsid w:val="006660C8"/>
    <w:rsid w:val="00666182"/>
    <w:rsid w:val="006662B6"/>
    <w:rsid w:val="006664A5"/>
    <w:rsid w:val="00666906"/>
    <w:rsid w:val="006673B8"/>
    <w:rsid w:val="006675C6"/>
    <w:rsid w:val="0066771F"/>
    <w:rsid w:val="00670074"/>
    <w:rsid w:val="00670145"/>
    <w:rsid w:val="0067067C"/>
    <w:rsid w:val="006707DE"/>
    <w:rsid w:val="00670B21"/>
    <w:rsid w:val="00670C02"/>
    <w:rsid w:val="00670C88"/>
    <w:rsid w:val="0067123D"/>
    <w:rsid w:val="0067142F"/>
    <w:rsid w:val="0067181A"/>
    <w:rsid w:val="00671F10"/>
    <w:rsid w:val="00671FCE"/>
    <w:rsid w:val="006721E5"/>
    <w:rsid w:val="00672BE0"/>
    <w:rsid w:val="00673009"/>
    <w:rsid w:val="00673507"/>
    <w:rsid w:val="00673550"/>
    <w:rsid w:val="006736F6"/>
    <w:rsid w:val="00673A4B"/>
    <w:rsid w:val="00673E62"/>
    <w:rsid w:val="00673FBF"/>
    <w:rsid w:val="00674047"/>
    <w:rsid w:val="00674142"/>
    <w:rsid w:val="006741A2"/>
    <w:rsid w:val="00674529"/>
    <w:rsid w:val="00674602"/>
    <w:rsid w:val="0067474E"/>
    <w:rsid w:val="00674AE2"/>
    <w:rsid w:val="00675655"/>
    <w:rsid w:val="0067568C"/>
    <w:rsid w:val="00675BBE"/>
    <w:rsid w:val="006763FB"/>
    <w:rsid w:val="00676850"/>
    <w:rsid w:val="00676E55"/>
    <w:rsid w:val="00676EF9"/>
    <w:rsid w:val="0067717E"/>
    <w:rsid w:val="006771C9"/>
    <w:rsid w:val="0067753E"/>
    <w:rsid w:val="00677D50"/>
    <w:rsid w:val="00677F34"/>
    <w:rsid w:val="006804BD"/>
    <w:rsid w:val="00680751"/>
    <w:rsid w:val="0068114B"/>
    <w:rsid w:val="006822B7"/>
    <w:rsid w:val="00682652"/>
    <w:rsid w:val="00682936"/>
    <w:rsid w:val="00682DEB"/>
    <w:rsid w:val="00682DFA"/>
    <w:rsid w:val="0068334F"/>
    <w:rsid w:val="006833A4"/>
    <w:rsid w:val="00683554"/>
    <w:rsid w:val="006839D9"/>
    <w:rsid w:val="00683FB1"/>
    <w:rsid w:val="00684496"/>
    <w:rsid w:val="00684583"/>
    <w:rsid w:val="00684762"/>
    <w:rsid w:val="00684960"/>
    <w:rsid w:val="00684E22"/>
    <w:rsid w:val="00685440"/>
    <w:rsid w:val="00685885"/>
    <w:rsid w:val="006858A8"/>
    <w:rsid w:val="00685D99"/>
    <w:rsid w:val="006864F7"/>
    <w:rsid w:val="00686B3A"/>
    <w:rsid w:val="00686E6C"/>
    <w:rsid w:val="00686F0E"/>
    <w:rsid w:val="006874A0"/>
    <w:rsid w:val="00690051"/>
    <w:rsid w:val="00690E83"/>
    <w:rsid w:val="00691059"/>
    <w:rsid w:val="0069105B"/>
    <w:rsid w:val="00691254"/>
    <w:rsid w:val="00691295"/>
    <w:rsid w:val="00691386"/>
    <w:rsid w:val="006916E2"/>
    <w:rsid w:val="0069173A"/>
    <w:rsid w:val="0069186E"/>
    <w:rsid w:val="006919F1"/>
    <w:rsid w:val="00691EE7"/>
    <w:rsid w:val="00691F90"/>
    <w:rsid w:val="006925B9"/>
    <w:rsid w:val="00692CF3"/>
    <w:rsid w:val="00692F6F"/>
    <w:rsid w:val="00693037"/>
    <w:rsid w:val="00693ABB"/>
    <w:rsid w:val="00693B28"/>
    <w:rsid w:val="0069408A"/>
    <w:rsid w:val="006940EB"/>
    <w:rsid w:val="006941A1"/>
    <w:rsid w:val="0069441C"/>
    <w:rsid w:val="00694744"/>
    <w:rsid w:val="00694A1D"/>
    <w:rsid w:val="00695005"/>
    <w:rsid w:val="00695062"/>
    <w:rsid w:val="006956E4"/>
    <w:rsid w:val="00695852"/>
    <w:rsid w:val="0069596E"/>
    <w:rsid w:val="00695BF0"/>
    <w:rsid w:val="00696081"/>
    <w:rsid w:val="0069634A"/>
    <w:rsid w:val="006964C1"/>
    <w:rsid w:val="00696623"/>
    <w:rsid w:val="0069753D"/>
    <w:rsid w:val="0069755C"/>
    <w:rsid w:val="006978F8"/>
    <w:rsid w:val="00697B81"/>
    <w:rsid w:val="00697CDF"/>
    <w:rsid w:val="00697F7A"/>
    <w:rsid w:val="006A0033"/>
    <w:rsid w:val="006A00FD"/>
    <w:rsid w:val="006A01A7"/>
    <w:rsid w:val="006A043C"/>
    <w:rsid w:val="006A0C6F"/>
    <w:rsid w:val="006A0D3D"/>
    <w:rsid w:val="006A0DD5"/>
    <w:rsid w:val="006A13E6"/>
    <w:rsid w:val="006A1811"/>
    <w:rsid w:val="006A182C"/>
    <w:rsid w:val="006A1DC5"/>
    <w:rsid w:val="006A1F97"/>
    <w:rsid w:val="006A23B3"/>
    <w:rsid w:val="006A27E7"/>
    <w:rsid w:val="006A28C2"/>
    <w:rsid w:val="006A29EF"/>
    <w:rsid w:val="006A2B73"/>
    <w:rsid w:val="006A2BE5"/>
    <w:rsid w:val="006A2DEF"/>
    <w:rsid w:val="006A3391"/>
    <w:rsid w:val="006A3B7D"/>
    <w:rsid w:val="006A3D3F"/>
    <w:rsid w:val="006A3DB4"/>
    <w:rsid w:val="006A3F0F"/>
    <w:rsid w:val="006A4620"/>
    <w:rsid w:val="006A4996"/>
    <w:rsid w:val="006A4A42"/>
    <w:rsid w:val="006A4ACD"/>
    <w:rsid w:val="006A4FDA"/>
    <w:rsid w:val="006A5327"/>
    <w:rsid w:val="006A5ABA"/>
    <w:rsid w:val="006A5C22"/>
    <w:rsid w:val="006A65F4"/>
    <w:rsid w:val="006A6840"/>
    <w:rsid w:val="006A6980"/>
    <w:rsid w:val="006A6DD2"/>
    <w:rsid w:val="006A6DD5"/>
    <w:rsid w:val="006A704C"/>
    <w:rsid w:val="006A713C"/>
    <w:rsid w:val="006A7262"/>
    <w:rsid w:val="006A73A1"/>
    <w:rsid w:val="006A74A5"/>
    <w:rsid w:val="006A76F6"/>
    <w:rsid w:val="006A7787"/>
    <w:rsid w:val="006B02AE"/>
    <w:rsid w:val="006B0AA4"/>
    <w:rsid w:val="006B10A0"/>
    <w:rsid w:val="006B1177"/>
    <w:rsid w:val="006B12F6"/>
    <w:rsid w:val="006B13EE"/>
    <w:rsid w:val="006B1555"/>
    <w:rsid w:val="006B167D"/>
    <w:rsid w:val="006B224E"/>
    <w:rsid w:val="006B2442"/>
    <w:rsid w:val="006B265E"/>
    <w:rsid w:val="006B2ABE"/>
    <w:rsid w:val="006B2E96"/>
    <w:rsid w:val="006B2FF6"/>
    <w:rsid w:val="006B32CE"/>
    <w:rsid w:val="006B3446"/>
    <w:rsid w:val="006B361A"/>
    <w:rsid w:val="006B3698"/>
    <w:rsid w:val="006B3716"/>
    <w:rsid w:val="006B38C8"/>
    <w:rsid w:val="006B39F8"/>
    <w:rsid w:val="006B4974"/>
    <w:rsid w:val="006B4FB5"/>
    <w:rsid w:val="006B5B82"/>
    <w:rsid w:val="006B5CCC"/>
    <w:rsid w:val="006B60B3"/>
    <w:rsid w:val="006B6197"/>
    <w:rsid w:val="006B6295"/>
    <w:rsid w:val="006B63B7"/>
    <w:rsid w:val="006B646C"/>
    <w:rsid w:val="006B6525"/>
    <w:rsid w:val="006B68D6"/>
    <w:rsid w:val="006B6B62"/>
    <w:rsid w:val="006B7000"/>
    <w:rsid w:val="006B71BE"/>
    <w:rsid w:val="006B72F0"/>
    <w:rsid w:val="006B7866"/>
    <w:rsid w:val="006C0041"/>
    <w:rsid w:val="006C010A"/>
    <w:rsid w:val="006C0215"/>
    <w:rsid w:val="006C062B"/>
    <w:rsid w:val="006C0CB1"/>
    <w:rsid w:val="006C0E25"/>
    <w:rsid w:val="006C1531"/>
    <w:rsid w:val="006C174A"/>
    <w:rsid w:val="006C1841"/>
    <w:rsid w:val="006C1DDE"/>
    <w:rsid w:val="006C272B"/>
    <w:rsid w:val="006C2C11"/>
    <w:rsid w:val="006C2E9C"/>
    <w:rsid w:val="006C3186"/>
    <w:rsid w:val="006C3325"/>
    <w:rsid w:val="006C3459"/>
    <w:rsid w:val="006C39A2"/>
    <w:rsid w:val="006C3C6A"/>
    <w:rsid w:val="006C3D6A"/>
    <w:rsid w:val="006C3E69"/>
    <w:rsid w:val="006C3F84"/>
    <w:rsid w:val="006C40B4"/>
    <w:rsid w:val="006C4192"/>
    <w:rsid w:val="006C41E7"/>
    <w:rsid w:val="006C4401"/>
    <w:rsid w:val="006C4430"/>
    <w:rsid w:val="006C4532"/>
    <w:rsid w:val="006C483F"/>
    <w:rsid w:val="006C5645"/>
    <w:rsid w:val="006C566C"/>
    <w:rsid w:val="006C57BE"/>
    <w:rsid w:val="006C59DE"/>
    <w:rsid w:val="006C5F94"/>
    <w:rsid w:val="006C6882"/>
    <w:rsid w:val="006C690D"/>
    <w:rsid w:val="006C6AF4"/>
    <w:rsid w:val="006C6C74"/>
    <w:rsid w:val="006C6D26"/>
    <w:rsid w:val="006C7016"/>
    <w:rsid w:val="006C74DF"/>
    <w:rsid w:val="006C796F"/>
    <w:rsid w:val="006C7E47"/>
    <w:rsid w:val="006D00C5"/>
    <w:rsid w:val="006D0707"/>
    <w:rsid w:val="006D07F9"/>
    <w:rsid w:val="006D0845"/>
    <w:rsid w:val="006D090C"/>
    <w:rsid w:val="006D0981"/>
    <w:rsid w:val="006D0982"/>
    <w:rsid w:val="006D0ABB"/>
    <w:rsid w:val="006D0D0A"/>
    <w:rsid w:val="006D0EC8"/>
    <w:rsid w:val="006D1265"/>
    <w:rsid w:val="006D180E"/>
    <w:rsid w:val="006D271C"/>
    <w:rsid w:val="006D2E4B"/>
    <w:rsid w:val="006D2EE8"/>
    <w:rsid w:val="006D2F14"/>
    <w:rsid w:val="006D318B"/>
    <w:rsid w:val="006D37BC"/>
    <w:rsid w:val="006D3854"/>
    <w:rsid w:val="006D3955"/>
    <w:rsid w:val="006D44E0"/>
    <w:rsid w:val="006D45A9"/>
    <w:rsid w:val="006D4A7E"/>
    <w:rsid w:val="006D504B"/>
    <w:rsid w:val="006D51D5"/>
    <w:rsid w:val="006D53A2"/>
    <w:rsid w:val="006D5954"/>
    <w:rsid w:val="006D59D5"/>
    <w:rsid w:val="006D5BEE"/>
    <w:rsid w:val="006D5DE4"/>
    <w:rsid w:val="006D6376"/>
    <w:rsid w:val="006D64D6"/>
    <w:rsid w:val="006D68CF"/>
    <w:rsid w:val="006D6902"/>
    <w:rsid w:val="006D6AFA"/>
    <w:rsid w:val="006D6C56"/>
    <w:rsid w:val="006D7153"/>
    <w:rsid w:val="006D7914"/>
    <w:rsid w:val="006D7B1B"/>
    <w:rsid w:val="006D7E59"/>
    <w:rsid w:val="006E0145"/>
    <w:rsid w:val="006E0380"/>
    <w:rsid w:val="006E0563"/>
    <w:rsid w:val="006E104A"/>
    <w:rsid w:val="006E12E4"/>
    <w:rsid w:val="006E196B"/>
    <w:rsid w:val="006E2054"/>
    <w:rsid w:val="006E280C"/>
    <w:rsid w:val="006E2A40"/>
    <w:rsid w:val="006E2A80"/>
    <w:rsid w:val="006E2B45"/>
    <w:rsid w:val="006E330B"/>
    <w:rsid w:val="006E33F4"/>
    <w:rsid w:val="006E3497"/>
    <w:rsid w:val="006E35F1"/>
    <w:rsid w:val="006E376C"/>
    <w:rsid w:val="006E3D7C"/>
    <w:rsid w:val="006E4061"/>
    <w:rsid w:val="006E4241"/>
    <w:rsid w:val="006E4270"/>
    <w:rsid w:val="006E473E"/>
    <w:rsid w:val="006E4AA3"/>
    <w:rsid w:val="006E4CA5"/>
    <w:rsid w:val="006E4E9F"/>
    <w:rsid w:val="006E4FE4"/>
    <w:rsid w:val="006E541B"/>
    <w:rsid w:val="006E5BD7"/>
    <w:rsid w:val="006E5CF4"/>
    <w:rsid w:val="006E63BA"/>
    <w:rsid w:val="006E7143"/>
    <w:rsid w:val="006E7740"/>
    <w:rsid w:val="006E7742"/>
    <w:rsid w:val="006E77B0"/>
    <w:rsid w:val="006E7950"/>
    <w:rsid w:val="006E7B12"/>
    <w:rsid w:val="006E7BE4"/>
    <w:rsid w:val="006E7CBB"/>
    <w:rsid w:val="006E7D00"/>
    <w:rsid w:val="006F0489"/>
    <w:rsid w:val="006F09BB"/>
    <w:rsid w:val="006F0ABC"/>
    <w:rsid w:val="006F1007"/>
    <w:rsid w:val="006F113B"/>
    <w:rsid w:val="006F118E"/>
    <w:rsid w:val="006F1209"/>
    <w:rsid w:val="006F1509"/>
    <w:rsid w:val="006F1554"/>
    <w:rsid w:val="006F178D"/>
    <w:rsid w:val="006F17A3"/>
    <w:rsid w:val="006F17EC"/>
    <w:rsid w:val="006F1B53"/>
    <w:rsid w:val="006F1C2D"/>
    <w:rsid w:val="006F1F11"/>
    <w:rsid w:val="006F22B5"/>
    <w:rsid w:val="006F23F2"/>
    <w:rsid w:val="006F2484"/>
    <w:rsid w:val="006F27DF"/>
    <w:rsid w:val="006F2871"/>
    <w:rsid w:val="006F2ABD"/>
    <w:rsid w:val="006F2CFD"/>
    <w:rsid w:val="006F2E34"/>
    <w:rsid w:val="006F32AB"/>
    <w:rsid w:val="006F34F2"/>
    <w:rsid w:val="006F377B"/>
    <w:rsid w:val="006F3A08"/>
    <w:rsid w:val="006F3BA4"/>
    <w:rsid w:val="006F3CDC"/>
    <w:rsid w:val="006F4007"/>
    <w:rsid w:val="006F4224"/>
    <w:rsid w:val="006F44B2"/>
    <w:rsid w:val="006F49AA"/>
    <w:rsid w:val="006F4B73"/>
    <w:rsid w:val="006F4E01"/>
    <w:rsid w:val="006F50FC"/>
    <w:rsid w:val="006F56E7"/>
    <w:rsid w:val="006F57EB"/>
    <w:rsid w:val="006F5922"/>
    <w:rsid w:val="006F5C22"/>
    <w:rsid w:val="006F6269"/>
    <w:rsid w:val="006F6424"/>
    <w:rsid w:val="006F64FF"/>
    <w:rsid w:val="006F6675"/>
    <w:rsid w:val="006F6765"/>
    <w:rsid w:val="006F6A3D"/>
    <w:rsid w:val="006F6AEC"/>
    <w:rsid w:val="006F6F00"/>
    <w:rsid w:val="006F71BC"/>
    <w:rsid w:val="006F7810"/>
    <w:rsid w:val="006F7F3D"/>
    <w:rsid w:val="00700110"/>
    <w:rsid w:val="00700192"/>
    <w:rsid w:val="00700300"/>
    <w:rsid w:val="007005C8"/>
    <w:rsid w:val="007005FD"/>
    <w:rsid w:val="00700681"/>
    <w:rsid w:val="0070071F"/>
    <w:rsid w:val="007009A4"/>
    <w:rsid w:val="00700D5F"/>
    <w:rsid w:val="007011D4"/>
    <w:rsid w:val="007013DB"/>
    <w:rsid w:val="00701703"/>
    <w:rsid w:val="00701DAE"/>
    <w:rsid w:val="00701DDF"/>
    <w:rsid w:val="00702660"/>
    <w:rsid w:val="007026A9"/>
    <w:rsid w:val="00702979"/>
    <w:rsid w:val="00702FB1"/>
    <w:rsid w:val="007031E0"/>
    <w:rsid w:val="00703854"/>
    <w:rsid w:val="00703875"/>
    <w:rsid w:val="00703BE9"/>
    <w:rsid w:val="00703C44"/>
    <w:rsid w:val="00703CCD"/>
    <w:rsid w:val="00704A06"/>
    <w:rsid w:val="00704D59"/>
    <w:rsid w:val="00705037"/>
    <w:rsid w:val="007052AF"/>
    <w:rsid w:val="007052FD"/>
    <w:rsid w:val="007057F1"/>
    <w:rsid w:val="00705A58"/>
    <w:rsid w:val="00705B23"/>
    <w:rsid w:val="00705CFF"/>
    <w:rsid w:val="00705D07"/>
    <w:rsid w:val="00705F69"/>
    <w:rsid w:val="00706347"/>
    <w:rsid w:val="007063DF"/>
    <w:rsid w:val="00706991"/>
    <w:rsid w:val="007071BF"/>
    <w:rsid w:val="00707261"/>
    <w:rsid w:val="00707478"/>
    <w:rsid w:val="00707783"/>
    <w:rsid w:val="0071014C"/>
    <w:rsid w:val="0071049C"/>
    <w:rsid w:val="007104C3"/>
    <w:rsid w:val="00710F6C"/>
    <w:rsid w:val="00711294"/>
    <w:rsid w:val="007112B1"/>
    <w:rsid w:val="007113D8"/>
    <w:rsid w:val="007119D3"/>
    <w:rsid w:val="00711E7D"/>
    <w:rsid w:val="00711EB1"/>
    <w:rsid w:val="0071220F"/>
    <w:rsid w:val="007122AD"/>
    <w:rsid w:val="0071252D"/>
    <w:rsid w:val="007125C7"/>
    <w:rsid w:val="007126CC"/>
    <w:rsid w:val="0071306E"/>
    <w:rsid w:val="00713558"/>
    <w:rsid w:val="00713D3E"/>
    <w:rsid w:val="0071402C"/>
    <w:rsid w:val="0071402D"/>
    <w:rsid w:val="0071409A"/>
    <w:rsid w:val="00714176"/>
    <w:rsid w:val="00714411"/>
    <w:rsid w:val="007149BF"/>
    <w:rsid w:val="00714BAF"/>
    <w:rsid w:val="0071535A"/>
    <w:rsid w:val="00715749"/>
    <w:rsid w:val="00715899"/>
    <w:rsid w:val="00715C25"/>
    <w:rsid w:val="00715F46"/>
    <w:rsid w:val="00716218"/>
    <w:rsid w:val="00717171"/>
    <w:rsid w:val="007177A7"/>
    <w:rsid w:val="00717B7D"/>
    <w:rsid w:val="00717C33"/>
    <w:rsid w:val="007200B1"/>
    <w:rsid w:val="007208B4"/>
    <w:rsid w:val="00720B1C"/>
    <w:rsid w:val="00720E12"/>
    <w:rsid w:val="007212A1"/>
    <w:rsid w:val="007216A5"/>
    <w:rsid w:val="007218BF"/>
    <w:rsid w:val="007219FB"/>
    <w:rsid w:val="00722050"/>
    <w:rsid w:val="00722B8F"/>
    <w:rsid w:val="00722F98"/>
    <w:rsid w:val="0072320C"/>
    <w:rsid w:val="00723A4E"/>
    <w:rsid w:val="00723B1D"/>
    <w:rsid w:val="00723D2B"/>
    <w:rsid w:val="00723E89"/>
    <w:rsid w:val="00724109"/>
    <w:rsid w:val="007243D3"/>
    <w:rsid w:val="007243FE"/>
    <w:rsid w:val="007245DF"/>
    <w:rsid w:val="00724786"/>
    <w:rsid w:val="007247E7"/>
    <w:rsid w:val="007247ED"/>
    <w:rsid w:val="00724983"/>
    <w:rsid w:val="00724BC7"/>
    <w:rsid w:val="00724ED0"/>
    <w:rsid w:val="00725811"/>
    <w:rsid w:val="00725860"/>
    <w:rsid w:val="00725A23"/>
    <w:rsid w:val="0072616A"/>
    <w:rsid w:val="007263E9"/>
    <w:rsid w:val="00726475"/>
    <w:rsid w:val="00726507"/>
    <w:rsid w:val="00726AFA"/>
    <w:rsid w:val="00726BF3"/>
    <w:rsid w:val="00726CCC"/>
    <w:rsid w:val="00726CF6"/>
    <w:rsid w:val="00726DE0"/>
    <w:rsid w:val="00726F1F"/>
    <w:rsid w:val="007271B7"/>
    <w:rsid w:val="00727402"/>
    <w:rsid w:val="007275F0"/>
    <w:rsid w:val="00727964"/>
    <w:rsid w:val="00727A2D"/>
    <w:rsid w:val="00727A40"/>
    <w:rsid w:val="00727AA9"/>
    <w:rsid w:val="00730113"/>
    <w:rsid w:val="00730406"/>
    <w:rsid w:val="00730511"/>
    <w:rsid w:val="007307BF"/>
    <w:rsid w:val="00730915"/>
    <w:rsid w:val="0073128B"/>
    <w:rsid w:val="00731389"/>
    <w:rsid w:val="00731AD0"/>
    <w:rsid w:val="007320F7"/>
    <w:rsid w:val="00732108"/>
    <w:rsid w:val="00732A36"/>
    <w:rsid w:val="0073327A"/>
    <w:rsid w:val="007335FB"/>
    <w:rsid w:val="0073397F"/>
    <w:rsid w:val="00733CAD"/>
    <w:rsid w:val="00733D79"/>
    <w:rsid w:val="00734599"/>
    <w:rsid w:val="0073463F"/>
    <w:rsid w:val="007347A3"/>
    <w:rsid w:val="00734F19"/>
    <w:rsid w:val="0073500E"/>
    <w:rsid w:val="0073594A"/>
    <w:rsid w:val="00735C92"/>
    <w:rsid w:val="00735DCB"/>
    <w:rsid w:val="00735DD6"/>
    <w:rsid w:val="00735E29"/>
    <w:rsid w:val="007363B5"/>
    <w:rsid w:val="007364D8"/>
    <w:rsid w:val="00736530"/>
    <w:rsid w:val="00736572"/>
    <w:rsid w:val="007369BE"/>
    <w:rsid w:val="00736A4E"/>
    <w:rsid w:val="007372E3"/>
    <w:rsid w:val="0073763D"/>
    <w:rsid w:val="007376AE"/>
    <w:rsid w:val="0073782A"/>
    <w:rsid w:val="007378AC"/>
    <w:rsid w:val="00737A94"/>
    <w:rsid w:val="00737E17"/>
    <w:rsid w:val="0074042F"/>
    <w:rsid w:val="0074044B"/>
    <w:rsid w:val="007406B1"/>
    <w:rsid w:val="00740C24"/>
    <w:rsid w:val="00740F08"/>
    <w:rsid w:val="0074137C"/>
    <w:rsid w:val="007415E4"/>
    <w:rsid w:val="007418C6"/>
    <w:rsid w:val="00741AE7"/>
    <w:rsid w:val="00741CD6"/>
    <w:rsid w:val="00741D3C"/>
    <w:rsid w:val="0074218C"/>
    <w:rsid w:val="007429F1"/>
    <w:rsid w:val="00742AF8"/>
    <w:rsid w:val="00742B1A"/>
    <w:rsid w:val="007432E4"/>
    <w:rsid w:val="00743699"/>
    <w:rsid w:val="0074393E"/>
    <w:rsid w:val="0074405D"/>
    <w:rsid w:val="007440DD"/>
    <w:rsid w:val="007440EE"/>
    <w:rsid w:val="00745306"/>
    <w:rsid w:val="00745523"/>
    <w:rsid w:val="00745959"/>
    <w:rsid w:val="00745B18"/>
    <w:rsid w:val="007461BC"/>
    <w:rsid w:val="00746577"/>
    <w:rsid w:val="00746A48"/>
    <w:rsid w:val="00746F9A"/>
    <w:rsid w:val="00747547"/>
    <w:rsid w:val="00747748"/>
    <w:rsid w:val="00747770"/>
    <w:rsid w:val="0074787B"/>
    <w:rsid w:val="00747C1D"/>
    <w:rsid w:val="00747D4E"/>
    <w:rsid w:val="00747E45"/>
    <w:rsid w:val="007501B8"/>
    <w:rsid w:val="007506B4"/>
    <w:rsid w:val="007506BC"/>
    <w:rsid w:val="00750A8C"/>
    <w:rsid w:val="007511CC"/>
    <w:rsid w:val="007512E8"/>
    <w:rsid w:val="00751B98"/>
    <w:rsid w:val="00752742"/>
    <w:rsid w:val="00752835"/>
    <w:rsid w:val="00752BFB"/>
    <w:rsid w:val="00752DCA"/>
    <w:rsid w:val="00752DD0"/>
    <w:rsid w:val="007531FC"/>
    <w:rsid w:val="00753C6D"/>
    <w:rsid w:val="00753F70"/>
    <w:rsid w:val="00754134"/>
    <w:rsid w:val="00754BC8"/>
    <w:rsid w:val="00754D43"/>
    <w:rsid w:val="00754ECF"/>
    <w:rsid w:val="00755088"/>
    <w:rsid w:val="007554D9"/>
    <w:rsid w:val="00755589"/>
    <w:rsid w:val="00756334"/>
    <w:rsid w:val="0075657B"/>
    <w:rsid w:val="0075660D"/>
    <w:rsid w:val="0075695E"/>
    <w:rsid w:val="00756EB0"/>
    <w:rsid w:val="007570CD"/>
    <w:rsid w:val="0075720D"/>
    <w:rsid w:val="00757278"/>
    <w:rsid w:val="00757865"/>
    <w:rsid w:val="007578A5"/>
    <w:rsid w:val="0075792B"/>
    <w:rsid w:val="00757FC9"/>
    <w:rsid w:val="007600C4"/>
    <w:rsid w:val="007605D5"/>
    <w:rsid w:val="00760A07"/>
    <w:rsid w:val="00760C1F"/>
    <w:rsid w:val="00760D9F"/>
    <w:rsid w:val="0076136D"/>
    <w:rsid w:val="0076189B"/>
    <w:rsid w:val="00761C50"/>
    <w:rsid w:val="00761CC7"/>
    <w:rsid w:val="00762180"/>
    <w:rsid w:val="007621B2"/>
    <w:rsid w:val="007623AF"/>
    <w:rsid w:val="0076248B"/>
    <w:rsid w:val="007628BD"/>
    <w:rsid w:val="00762C9A"/>
    <w:rsid w:val="0076306B"/>
    <w:rsid w:val="0076372F"/>
    <w:rsid w:val="00763E21"/>
    <w:rsid w:val="007640C5"/>
    <w:rsid w:val="007642ED"/>
    <w:rsid w:val="00764466"/>
    <w:rsid w:val="00764E8B"/>
    <w:rsid w:val="00764EEB"/>
    <w:rsid w:val="0076622E"/>
    <w:rsid w:val="00766A11"/>
    <w:rsid w:val="00766A85"/>
    <w:rsid w:val="00766FBF"/>
    <w:rsid w:val="00767396"/>
    <w:rsid w:val="007677C1"/>
    <w:rsid w:val="00767FAF"/>
    <w:rsid w:val="007703B2"/>
    <w:rsid w:val="007704AB"/>
    <w:rsid w:val="00770956"/>
    <w:rsid w:val="00770A50"/>
    <w:rsid w:val="00770BFD"/>
    <w:rsid w:val="00771A9B"/>
    <w:rsid w:val="00771BFE"/>
    <w:rsid w:val="00771E82"/>
    <w:rsid w:val="0077226B"/>
    <w:rsid w:val="00772343"/>
    <w:rsid w:val="00772511"/>
    <w:rsid w:val="00772517"/>
    <w:rsid w:val="0077274B"/>
    <w:rsid w:val="00773151"/>
    <w:rsid w:val="00773236"/>
    <w:rsid w:val="00773313"/>
    <w:rsid w:val="00773317"/>
    <w:rsid w:val="00773388"/>
    <w:rsid w:val="007734F6"/>
    <w:rsid w:val="007737E6"/>
    <w:rsid w:val="00773ED7"/>
    <w:rsid w:val="00774122"/>
    <w:rsid w:val="007746AB"/>
    <w:rsid w:val="007749C1"/>
    <w:rsid w:val="00774EB3"/>
    <w:rsid w:val="00774ED1"/>
    <w:rsid w:val="00774EF7"/>
    <w:rsid w:val="00775040"/>
    <w:rsid w:val="00775079"/>
    <w:rsid w:val="00775B71"/>
    <w:rsid w:val="00776F5B"/>
    <w:rsid w:val="007770B9"/>
    <w:rsid w:val="0077728A"/>
    <w:rsid w:val="0077742E"/>
    <w:rsid w:val="00777A61"/>
    <w:rsid w:val="00777BF0"/>
    <w:rsid w:val="00777E9E"/>
    <w:rsid w:val="00777F1F"/>
    <w:rsid w:val="007805AD"/>
    <w:rsid w:val="007805B3"/>
    <w:rsid w:val="00781357"/>
    <w:rsid w:val="007816D0"/>
    <w:rsid w:val="00781A01"/>
    <w:rsid w:val="00781D90"/>
    <w:rsid w:val="00782366"/>
    <w:rsid w:val="00782606"/>
    <w:rsid w:val="007829A8"/>
    <w:rsid w:val="00782DF4"/>
    <w:rsid w:val="00782ECD"/>
    <w:rsid w:val="00782F2D"/>
    <w:rsid w:val="007833D1"/>
    <w:rsid w:val="00783AB1"/>
    <w:rsid w:val="00783D47"/>
    <w:rsid w:val="00784726"/>
    <w:rsid w:val="0078497A"/>
    <w:rsid w:val="00784D82"/>
    <w:rsid w:val="00785182"/>
    <w:rsid w:val="0078565A"/>
    <w:rsid w:val="0078647F"/>
    <w:rsid w:val="0078657E"/>
    <w:rsid w:val="007869EC"/>
    <w:rsid w:val="00786E2D"/>
    <w:rsid w:val="00787297"/>
    <w:rsid w:val="007872C6"/>
    <w:rsid w:val="007873B5"/>
    <w:rsid w:val="007879C4"/>
    <w:rsid w:val="00787B9C"/>
    <w:rsid w:val="00787E94"/>
    <w:rsid w:val="00787F00"/>
    <w:rsid w:val="00787FFE"/>
    <w:rsid w:val="00790489"/>
    <w:rsid w:val="00790542"/>
    <w:rsid w:val="00790553"/>
    <w:rsid w:val="007905A9"/>
    <w:rsid w:val="007909E3"/>
    <w:rsid w:val="00790ABE"/>
    <w:rsid w:val="00790B58"/>
    <w:rsid w:val="00790CBB"/>
    <w:rsid w:val="00790CC3"/>
    <w:rsid w:val="007911E2"/>
    <w:rsid w:val="00791499"/>
    <w:rsid w:val="0079170C"/>
    <w:rsid w:val="00791D52"/>
    <w:rsid w:val="0079216B"/>
    <w:rsid w:val="007921F3"/>
    <w:rsid w:val="007923A7"/>
    <w:rsid w:val="00792469"/>
    <w:rsid w:val="00792BC1"/>
    <w:rsid w:val="00792C74"/>
    <w:rsid w:val="00792DD4"/>
    <w:rsid w:val="00792F21"/>
    <w:rsid w:val="0079334D"/>
    <w:rsid w:val="00793508"/>
    <w:rsid w:val="00793586"/>
    <w:rsid w:val="00793BA5"/>
    <w:rsid w:val="00793E97"/>
    <w:rsid w:val="007948A3"/>
    <w:rsid w:val="0079495F"/>
    <w:rsid w:val="00794EFE"/>
    <w:rsid w:val="0079500C"/>
    <w:rsid w:val="00795079"/>
    <w:rsid w:val="00795249"/>
    <w:rsid w:val="00795506"/>
    <w:rsid w:val="0079551C"/>
    <w:rsid w:val="007955CF"/>
    <w:rsid w:val="00795C96"/>
    <w:rsid w:val="00795E96"/>
    <w:rsid w:val="00796246"/>
    <w:rsid w:val="00796709"/>
    <w:rsid w:val="007967A8"/>
    <w:rsid w:val="007969DC"/>
    <w:rsid w:val="00796C4C"/>
    <w:rsid w:val="00796D93"/>
    <w:rsid w:val="00796DBE"/>
    <w:rsid w:val="0079718A"/>
    <w:rsid w:val="00797507"/>
    <w:rsid w:val="00797A28"/>
    <w:rsid w:val="00797DCD"/>
    <w:rsid w:val="00797F7D"/>
    <w:rsid w:val="007A0A44"/>
    <w:rsid w:val="007A0B09"/>
    <w:rsid w:val="007A13C2"/>
    <w:rsid w:val="007A1799"/>
    <w:rsid w:val="007A198A"/>
    <w:rsid w:val="007A2209"/>
    <w:rsid w:val="007A232D"/>
    <w:rsid w:val="007A23BC"/>
    <w:rsid w:val="007A23CB"/>
    <w:rsid w:val="007A23D6"/>
    <w:rsid w:val="007A2653"/>
    <w:rsid w:val="007A2D27"/>
    <w:rsid w:val="007A2E56"/>
    <w:rsid w:val="007A30F7"/>
    <w:rsid w:val="007A31FE"/>
    <w:rsid w:val="007A3439"/>
    <w:rsid w:val="007A3914"/>
    <w:rsid w:val="007A3A16"/>
    <w:rsid w:val="007A439A"/>
    <w:rsid w:val="007A4467"/>
    <w:rsid w:val="007A466E"/>
    <w:rsid w:val="007A477B"/>
    <w:rsid w:val="007A4894"/>
    <w:rsid w:val="007A4D2F"/>
    <w:rsid w:val="007A4D93"/>
    <w:rsid w:val="007A4E0A"/>
    <w:rsid w:val="007A55E6"/>
    <w:rsid w:val="007A5A93"/>
    <w:rsid w:val="007A5B6D"/>
    <w:rsid w:val="007A5CF5"/>
    <w:rsid w:val="007A6344"/>
    <w:rsid w:val="007A6E56"/>
    <w:rsid w:val="007A6F82"/>
    <w:rsid w:val="007A7AAA"/>
    <w:rsid w:val="007A7D86"/>
    <w:rsid w:val="007A7D98"/>
    <w:rsid w:val="007A7E7F"/>
    <w:rsid w:val="007A7FC6"/>
    <w:rsid w:val="007B009C"/>
    <w:rsid w:val="007B00B6"/>
    <w:rsid w:val="007B08AF"/>
    <w:rsid w:val="007B0D46"/>
    <w:rsid w:val="007B118F"/>
    <w:rsid w:val="007B16B2"/>
    <w:rsid w:val="007B1794"/>
    <w:rsid w:val="007B1802"/>
    <w:rsid w:val="007B1940"/>
    <w:rsid w:val="007B1A28"/>
    <w:rsid w:val="007B1A4D"/>
    <w:rsid w:val="007B210C"/>
    <w:rsid w:val="007B2B55"/>
    <w:rsid w:val="007B2C98"/>
    <w:rsid w:val="007B2FB1"/>
    <w:rsid w:val="007B3ADE"/>
    <w:rsid w:val="007B3B32"/>
    <w:rsid w:val="007B3C02"/>
    <w:rsid w:val="007B3FC7"/>
    <w:rsid w:val="007B4096"/>
    <w:rsid w:val="007B41F5"/>
    <w:rsid w:val="007B446A"/>
    <w:rsid w:val="007B45FA"/>
    <w:rsid w:val="007B4F7A"/>
    <w:rsid w:val="007B55DD"/>
    <w:rsid w:val="007B573D"/>
    <w:rsid w:val="007B5E77"/>
    <w:rsid w:val="007B6078"/>
    <w:rsid w:val="007B62EE"/>
    <w:rsid w:val="007B6444"/>
    <w:rsid w:val="007B6556"/>
    <w:rsid w:val="007B6A1C"/>
    <w:rsid w:val="007B72AA"/>
    <w:rsid w:val="007B7BA8"/>
    <w:rsid w:val="007B7D7F"/>
    <w:rsid w:val="007C00E8"/>
    <w:rsid w:val="007C0424"/>
    <w:rsid w:val="007C0D70"/>
    <w:rsid w:val="007C101B"/>
    <w:rsid w:val="007C12D4"/>
    <w:rsid w:val="007C17C8"/>
    <w:rsid w:val="007C1D2D"/>
    <w:rsid w:val="007C21D5"/>
    <w:rsid w:val="007C2650"/>
    <w:rsid w:val="007C2B48"/>
    <w:rsid w:val="007C3132"/>
    <w:rsid w:val="007C319E"/>
    <w:rsid w:val="007C3506"/>
    <w:rsid w:val="007C3C24"/>
    <w:rsid w:val="007C40F7"/>
    <w:rsid w:val="007C41B4"/>
    <w:rsid w:val="007C420F"/>
    <w:rsid w:val="007C4238"/>
    <w:rsid w:val="007C49FA"/>
    <w:rsid w:val="007C4F53"/>
    <w:rsid w:val="007C501A"/>
    <w:rsid w:val="007C5669"/>
    <w:rsid w:val="007C5908"/>
    <w:rsid w:val="007C5D3D"/>
    <w:rsid w:val="007C6494"/>
    <w:rsid w:val="007C68B4"/>
    <w:rsid w:val="007C68DD"/>
    <w:rsid w:val="007C6D4B"/>
    <w:rsid w:val="007C726B"/>
    <w:rsid w:val="007C76D4"/>
    <w:rsid w:val="007C7BE6"/>
    <w:rsid w:val="007C7DD9"/>
    <w:rsid w:val="007C7DF1"/>
    <w:rsid w:val="007D0562"/>
    <w:rsid w:val="007D1086"/>
    <w:rsid w:val="007D10B5"/>
    <w:rsid w:val="007D14A0"/>
    <w:rsid w:val="007D1727"/>
    <w:rsid w:val="007D174D"/>
    <w:rsid w:val="007D265F"/>
    <w:rsid w:val="007D2893"/>
    <w:rsid w:val="007D28E7"/>
    <w:rsid w:val="007D29E2"/>
    <w:rsid w:val="007D29F5"/>
    <w:rsid w:val="007D2C65"/>
    <w:rsid w:val="007D2CC9"/>
    <w:rsid w:val="007D35E0"/>
    <w:rsid w:val="007D3733"/>
    <w:rsid w:val="007D3879"/>
    <w:rsid w:val="007D38D6"/>
    <w:rsid w:val="007D3975"/>
    <w:rsid w:val="007D3B83"/>
    <w:rsid w:val="007D3BCF"/>
    <w:rsid w:val="007D4286"/>
    <w:rsid w:val="007D45B9"/>
    <w:rsid w:val="007D45E5"/>
    <w:rsid w:val="007D4772"/>
    <w:rsid w:val="007D4D4A"/>
    <w:rsid w:val="007D51F3"/>
    <w:rsid w:val="007D5811"/>
    <w:rsid w:val="007D5E1B"/>
    <w:rsid w:val="007D5F1A"/>
    <w:rsid w:val="007D5F35"/>
    <w:rsid w:val="007D5F80"/>
    <w:rsid w:val="007D6AAD"/>
    <w:rsid w:val="007D6E1C"/>
    <w:rsid w:val="007D6FE7"/>
    <w:rsid w:val="007D71E1"/>
    <w:rsid w:val="007D76A4"/>
    <w:rsid w:val="007D792D"/>
    <w:rsid w:val="007D79EA"/>
    <w:rsid w:val="007D7B86"/>
    <w:rsid w:val="007E025C"/>
    <w:rsid w:val="007E08C8"/>
    <w:rsid w:val="007E0AB5"/>
    <w:rsid w:val="007E0C38"/>
    <w:rsid w:val="007E0C48"/>
    <w:rsid w:val="007E0C5A"/>
    <w:rsid w:val="007E0D44"/>
    <w:rsid w:val="007E0DBC"/>
    <w:rsid w:val="007E109E"/>
    <w:rsid w:val="007E1243"/>
    <w:rsid w:val="007E152F"/>
    <w:rsid w:val="007E191D"/>
    <w:rsid w:val="007E2187"/>
    <w:rsid w:val="007E2329"/>
    <w:rsid w:val="007E232E"/>
    <w:rsid w:val="007E238E"/>
    <w:rsid w:val="007E2409"/>
    <w:rsid w:val="007E26FB"/>
    <w:rsid w:val="007E275A"/>
    <w:rsid w:val="007E2CB7"/>
    <w:rsid w:val="007E2E74"/>
    <w:rsid w:val="007E2F0A"/>
    <w:rsid w:val="007E35A4"/>
    <w:rsid w:val="007E39EA"/>
    <w:rsid w:val="007E3B79"/>
    <w:rsid w:val="007E44A4"/>
    <w:rsid w:val="007E44AB"/>
    <w:rsid w:val="007E4729"/>
    <w:rsid w:val="007E48E6"/>
    <w:rsid w:val="007E4A26"/>
    <w:rsid w:val="007E4D52"/>
    <w:rsid w:val="007E509F"/>
    <w:rsid w:val="007E5EC7"/>
    <w:rsid w:val="007E6479"/>
    <w:rsid w:val="007E65DA"/>
    <w:rsid w:val="007E665D"/>
    <w:rsid w:val="007E6982"/>
    <w:rsid w:val="007E69B1"/>
    <w:rsid w:val="007E7064"/>
    <w:rsid w:val="007E7155"/>
    <w:rsid w:val="007E7161"/>
    <w:rsid w:val="007E71A2"/>
    <w:rsid w:val="007E7510"/>
    <w:rsid w:val="007E759B"/>
    <w:rsid w:val="007E7EBD"/>
    <w:rsid w:val="007E7FF8"/>
    <w:rsid w:val="007F0346"/>
    <w:rsid w:val="007F04C3"/>
    <w:rsid w:val="007F0504"/>
    <w:rsid w:val="007F08C5"/>
    <w:rsid w:val="007F1330"/>
    <w:rsid w:val="007F24B6"/>
    <w:rsid w:val="007F2925"/>
    <w:rsid w:val="007F2ABB"/>
    <w:rsid w:val="007F2B61"/>
    <w:rsid w:val="007F2DD1"/>
    <w:rsid w:val="007F2EA1"/>
    <w:rsid w:val="007F2EFA"/>
    <w:rsid w:val="007F2F57"/>
    <w:rsid w:val="007F31D7"/>
    <w:rsid w:val="007F320B"/>
    <w:rsid w:val="007F3688"/>
    <w:rsid w:val="007F37DE"/>
    <w:rsid w:val="007F3910"/>
    <w:rsid w:val="007F3D0D"/>
    <w:rsid w:val="007F40A5"/>
    <w:rsid w:val="007F45C3"/>
    <w:rsid w:val="007F45EC"/>
    <w:rsid w:val="007F4D01"/>
    <w:rsid w:val="007F4DD9"/>
    <w:rsid w:val="007F4E77"/>
    <w:rsid w:val="007F5E0F"/>
    <w:rsid w:val="007F5F83"/>
    <w:rsid w:val="007F6270"/>
    <w:rsid w:val="007F6E78"/>
    <w:rsid w:val="007F760D"/>
    <w:rsid w:val="007F77ED"/>
    <w:rsid w:val="00800038"/>
    <w:rsid w:val="00800185"/>
    <w:rsid w:val="008003F3"/>
    <w:rsid w:val="00800525"/>
    <w:rsid w:val="00800647"/>
    <w:rsid w:val="008006C2"/>
    <w:rsid w:val="008006CF"/>
    <w:rsid w:val="00800811"/>
    <w:rsid w:val="00800836"/>
    <w:rsid w:val="008009B0"/>
    <w:rsid w:val="008010DA"/>
    <w:rsid w:val="0080129E"/>
    <w:rsid w:val="00801472"/>
    <w:rsid w:val="008014DB"/>
    <w:rsid w:val="008015F4"/>
    <w:rsid w:val="0080172C"/>
    <w:rsid w:val="008019F4"/>
    <w:rsid w:val="00801AB3"/>
    <w:rsid w:val="00801AD2"/>
    <w:rsid w:val="00801BD0"/>
    <w:rsid w:val="00801F7A"/>
    <w:rsid w:val="00801FF4"/>
    <w:rsid w:val="00802451"/>
    <w:rsid w:val="00802502"/>
    <w:rsid w:val="008025B2"/>
    <w:rsid w:val="00802808"/>
    <w:rsid w:val="0080280B"/>
    <w:rsid w:val="00802B28"/>
    <w:rsid w:val="00802D99"/>
    <w:rsid w:val="00802E2C"/>
    <w:rsid w:val="0080307D"/>
    <w:rsid w:val="00803337"/>
    <w:rsid w:val="00803D79"/>
    <w:rsid w:val="00803E13"/>
    <w:rsid w:val="008041EA"/>
    <w:rsid w:val="00804352"/>
    <w:rsid w:val="008051C2"/>
    <w:rsid w:val="008051FE"/>
    <w:rsid w:val="008052FC"/>
    <w:rsid w:val="0080555B"/>
    <w:rsid w:val="00806053"/>
    <w:rsid w:val="0080609A"/>
    <w:rsid w:val="00806E19"/>
    <w:rsid w:val="008075CD"/>
    <w:rsid w:val="0080790C"/>
    <w:rsid w:val="008079C9"/>
    <w:rsid w:val="00807AA3"/>
    <w:rsid w:val="00810128"/>
    <w:rsid w:val="008107B2"/>
    <w:rsid w:val="00810EE3"/>
    <w:rsid w:val="00810FAF"/>
    <w:rsid w:val="008112F3"/>
    <w:rsid w:val="00811542"/>
    <w:rsid w:val="00811ADF"/>
    <w:rsid w:val="00811B06"/>
    <w:rsid w:val="00811B78"/>
    <w:rsid w:val="00811BFC"/>
    <w:rsid w:val="00811FF7"/>
    <w:rsid w:val="00812528"/>
    <w:rsid w:val="00812820"/>
    <w:rsid w:val="00812A2F"/>
    <w:rsid w:val="00812AE3"/>
    <w:rsid w:val="00812E10"/>
    <w:rsid w:val="008130F0"/>
    <w:rsid w:val="00813480"/>
    <w:rsid w:val="00813752"/>
    <w:rsid w:val="00813CA9"/>
    <w:rsid w:val="00813FF9"/>
    <w:rsid w:val="008141F2"/>
    <w:rsid w:val="00814532"/>
    <w:rsid w:val="0081471E"/>
    <w:rsid w:val="00814735"/>
    <w:rsid w:val="0081563C"/>
    <w:rsid w:val="0081595D"/>
    <w:rsid w:val="008165E1"/>
    <w:rsid w:val="00816696"/>
    <w:rsid w:val="00816E68"/>
    <w:rsid w:val="00816EC2"/>
    <w:rsid w:val="00817851"/>
    <w:rsid w:val="00817953"/>
    <w:rsid w:val="00817BDE"/>
    <w:rsid w:val="008204B4"/>
    <w:rsid w:val="008205F7"/>
    <w:rsid w:val="00820A3D"/>
    <w:rsid w:val="00820B70"/>
    <w:rsid w:val="00820C7B"/>
    <w:rsid w:val="00821141"/>
    <w:rsid w:val="00821F1E"/>
    <w:rsid w:val="0082207C"/>
    <w:rsid w:val="00822128"/>
    <w:rsid w:val="00822BD5"/>
    <w:rsid w:val="00822D1F"/>
    <w:rsid w:val="00822FC7"/>
    <w:rsid w:val="00823401"/>
    <w:rsid w:val="00823460"/>
    <w:rsid w:val="008239CA"/>
    <w:rsid w:val="00823AF8"/>
    <w:rsid w:val="00823EA3"/>
    <w:rsid w:val="00823F72"/>
    <w:rsid w:val="00823FCF"/>
    <w:rsid w:val="00824E49"/>
    <w:rsid w:val="00824FC8"/>
    <w:rsid w:val="008252C2"/>
    <w:rsid w:val="0082557F"/>
    <w:rsid w:val="00825F3B"/>
    <w:rsid w:val="0082612B"/>
    <w:rsid w:val="00826B78"/>
    <w:rsid w:val="00826D38"/>
    <w:rsid w:val="00826FD4"/>
    <w:rsid w:val="008274A3"/>
    <w:rsid w:val="00827CA1"/>
    <w:rsid w:val="00827F0A"/>
    <w:rsid w:val="00830245"/>
    <w:rsid w:val="00830B9C"/>
    <w:rsid w:val="00830BCA"/>
    <w:rsid w:val="008311C2"/>
    <w:rsid w:val="008313B1"/>
    <w:rsid w:val="0083148F"/>
    <w:rsid w:val="00831989"/>
    <w:rsid w:val="00832147"/>
    <w:rsid w:val="008323A1"/>
    <w:rsid w:val="00832407"/>
    <w:rsid w:val="0083244A"/>
    <w:rsid w:val="0083268F"/>
    <w:rsid w:val="00832748"/>
    <w:rsid w:val="00832B8E"/>
    <w:rsid w:val="00832E57"/>
    <w:rsid w:val="00832F2C"/>
    <w:rsid w:val="0083300A"/>
    <w:rsid w:val="0083311C"/>
    <w:rsid w:val="00833201"/>
    <w:rsid w:val="008336D7"/>
    <w:rsid w:val="008337C3"/>
    <w:rsid w:val="008338D8"/>
    <w:rsid w:val="00833BCB"/>
    <w:rsid w:val="00834234"/>
    <w:rsid w:val="008347C6"/>
    <w:rsid w:val="0083497E"/>
    <w:rsid w:val="008349F3"/>
    <w:rsid w:val="00834CBB"/>
    <w:rsid w:val="00835110"/>
    <w:rsid w:val="008356FB"/>
    <w:rsid w:val="00835AE6"/>
    <w:rsid w:val="00835CE7"/>
    <w:rsid w:val="008361E2"/>
    <w:rsid w:val="008365FB"/>
    <w:rsid w:val="00836F87"/>
    <w:rsid w:val="00837290"/>
    <w:rsid w:val="008373EE"/>
    <w:rsid w:val="00837493"/>
    <w:rsid w:val="00840247"/>
    <w:rsid w:val="008406CA"/>
    <w:rsid w:val="0084097C"/>
    <w:rsid w:val="008414D7"/>
    <w:rsid w:val="008414EC"/>
    <w:rsid w:val="00841EF7"/>
    <w:rsid w:val="008429B9"/>
    <w:rsid w:val="00842CE4"/>
    <w:rsid w:val="00842D81"/>
    <w:rsid w:val="00842DC6"/>
    <w:rsid w:val="00842DED"/>
    <w:rsid w:val="00842EFC"/>
    <w:rsid w:val="008432B2"/>
    <w:rsid w:val="00843423"/>
    <w:rsid w:val="00843583"/>
    <w:rsid w:val="00843B0D"/>
    <w:rsid w:val="00843E4C"/>
    <w:rsid w:val="00843E77"/>
    <w:rsid w:val="00843FF0"/>
    <w:rsid w:val="00844031"/>
    <w:rsid w:val="00844059"/>
    <w:rsid w:val="008440E2"/>
    <w:rsid w:val="008443D4"/>
    <w:rsid w:val="00844681"/>
    <w:rsid w:val="008446F4"/>
    <w:rsid w:val="00844827"/>
    <w:rsid w:val="008449D4"/>
    <w:rsid w:val="00844A14"/>
    <w:rsid w:val="00844CF6"/>
    <w:rsid w:val="00845CEB"/>
    <w:rsid w:val="00845F91"/>
    <w:rsid w:val="00846126"/>
    <w:rsid w:val="00846A6B"/>
    <w:rsid w:val="00846B6B"/>
    <w:rsid w:val="00846DAB"/>
    <w:rsid w:val="0084744C"/>
    <w:rsid w:val="00847F30"/>
    <w:rsid w:val="008500AB"/>
    <w:rsid w:val="008500B1"/>
    <w:rsid w:val="008500D1"/>
    <w:rsid w:val="00850287"/>
    <w:rsid w:val="0085030B"/>
    <w:rsid w:val="008505E4"/>
    <w:rsid w:val="00850608"/>
    <w:rsid w:val="0085075D"/>
    <w:rsid w:val="008508D9"/>
    <w:rsid w:val="008508F7"/>
    <w:rsid w:val="00850A22"/>
    <w:rsid w:val="00850A6E"/>
    <w:rsid w:val="00850E57"/>
    <w:rsid w:val="008519AF"/>
    <w:rsid w:val="00851A8B"/>
    <w:rsid w:val="00851BC8"/>
    <w:rsid w:val="00851EB6"/>
    <w:rsid w:val="008524A7"/>
    <w:rsid w:val="0085299B"/>
    <w:rsid w:val="00852A51"/>
    <w:rsid w:val="00852E6F"/>
    <w:rsid w:val="00853473"/>
    <w:rsid w:val="00853479"/>
    <w:rsid w:val="0085361C"/>
    <w:rsid w:val="008541DB"/>
    <w:rsid w:val="008542EB"/>
    <w:rsid w:val="00854727"/>
    <w:rsid w:val="008548D3"/>
    <w:rsid w:val="00854CC9"/>
    <w:rsid w:val="00855A4F"/>
    <w:rsid w:val="00855AEE"/>
    <w:rsid w:val="00855C18"/>
    <w:rsid w:val="00855F21"/>
    <w:rsid w:val="00856157"/>
    <w:rsid w:val="00856326"/>
    <w:rsid w:val="00856381"/>
    <w:rsid w:val="00856469"/>
    <w:rsid w:val="008567D0"/>
    <w:rsid w:val="00856DA3"/>
    <w:rsid w:val="00857140"/>
    <w:rsid w:val="0085719E"/>
    <w:rsid w:val="008573D2"/>
    <w:rsid w:val="008575B2"/>
    <w:rsid w:val="008575DC"/>
    <w:rsid w:val="008575EF"/>
    <w:rsid w:val="00857A90"/>
    <w:rsid w:val="00857C89"/>
    <w:rsid w:val="00857D2E"/>
    <w:rsid w:val="00860154"/>
    <w:rsid w:val="00860626"/>
    <w:rsid w:val="008607EB"/>
    <w:rsid w:val="008607F1"/>
    <w:rsid w:val="00860BFA"/>
    <w:rsid w:val="00860C61"/>
    <w:rsid w:val="008614B7"/>
    <w:rsid w:val="00861985"/>
    <w:rsid w:val="00861E18"/>
    <w:rsid w:val="00862077"/>
    <w:rsid w:val="008625AD"/>
    <w:rsid w:val="0086276C"/>
    <w:rsid w:val="00862D3D"/>
    <w:rsid w:val="00863185"/>
    <w:rsid w:val="008632ED"/>
    <w:rsid w:val="008633B9"/>
    <w:rsid w:val="008635F1"/>
    <w:rsid w:val="00863872"/>
    <w:rsid w:val="0086390B"/>
    <w:rsid w:val="00863B32"/>
    <w:rsid w:val="00864027"/>
    <w:rsid w:val="00864102"/>
    <w:rsid w:val="008643B6"/>
    <w:rsid w:val="00864CCC"/>
    <w:rsid w:val="0086530D"/>
    <w:rsid w:val="0086534C"/>
    <w:rsid w:val="0086546E"/>
    <w:rsid w:val="008661C3"/>
    <w:rsid w:val="0086649F"/>
    <w:rsid w:val="00866526"/>
    <w:rsid w:val="0086681A"/>
    <w:rsid w:val="00866C80"/>
    <w:rsid w:val="00867109"/>
    <w:rsid w:val="008677FD"/>
    <w:rsid w:val="00867AED"/>
    <w:rsid w:val="00867EA2"/>
    <w:rsid w:val="008703C0"/>
    <w:rsid w:val="008706E4"/>
    <w:rsid w:val="008707F1"/>
    <w:rsid w:val="008709E2"/>
    <w:rsid w:val="00870B80"/>
    <w:rsid w:val="008711FD"/>
    <w:rsid w:val="0087175C"/>
    <w:rsid w:val="00871931"/>
    <w:rsid w:val="00871F30"/>
    <w:rsid w:val="0087209D"/>
    <w:rsid w:val="0087232C"/>
    <w:rsid w:val="008726F8"/>
    <w:rsid w:val="00872987"/>
    <w:rsid w:val="00872BAC"/>
    <w:rsid w:val="00872C92"/>
    <w:rsid w:val="00872F5A"/>
    <w:rsid w:val="00872FFB"/>
    <w:rsid w:val="008740A9"/>
    <w:rsid w:val="00874B8B"/>
    <w:rsid w:val="00874CDA"/>
    <w:rsid w:val="0087517C"/>
    <w:rsid w:val="0087584F"/>
    <w:rsid w:val="00875F47"/>
    <w:rsid w:val="008760DB"/>
    <w:rsid w:val="008763C2"/>
    <w:rsid w:val="00877763"/>
    <w:rsid w:val="008778D4"/>
    <w:rsid w:val="00877DEE"/>
    <w:rsid w:val="00880082"/>
    <w:rsid w:val="008807E3"/>
    <w:rsid w:val="0088112A"/>
    <w:rsid w:val="00881201"/>
    <w:rsid w:val="00881722"/>
    <w:rsid w:val="0088178D"/>
    <w:rsid w:val="00881E1E"/>
    <w:rsid w:val="00882552"/>
    <w:rsid w:val="00882932"/>
    <w:rsid w:val="00882D3D"/>
    <w:rsid w:val="00882E3E"/>
    <w:rsid w:val="008836B9"/>
    <w:rsid w:val="00883758"/>
    <w:rsid w:val="00883E70"/>
    <w:rsid w:val="008840F9"/>
    <w:rsid w:val="00884418"/>
    <w:rsid w:val="008847EC"/>
    <w:rsid w:val="00885348"/>
    <w:rsid w:val="008855B2"/>
    <w:rsid w:val="0088581C"/>
    <w:rsid w:val="008859F8"/>
    <w:rsid w:val="00885E25"/>
    <w:rsid w:val="00886144"/>
    <w:rsid w:val="0088617C"/>
    <w:rsid w:val="008864BA"/>
    <w:rsid w:val="00886896"/>
    <w:rsid w:val="00886E55"/>
    <w:rsid w:val="008874AF"/>
    <w:rsid w:val="008875CA"/>
    <w:rsid w:val="00887930"/>
    <w:rsid w:val="00887B38"/>
    <w:rsid w:val="00887F0B"/>
    <w:rsid w:val="00887FAE"/>
    <w:rsid w:val="008906F6"/>
    <w:rsid w:val="00891093"/>
    <w:rsid w:val="0089151B"/>
    <w:rsid w:val="00891595"/>
    <w:rsid w:val="0089172B"/>
    <w:rsid w:val="00891D9B"/>
    <w:rsid w:val="0089205F"/>
    <w:rsid w:val="008921C7"/>
    <w:rsid w:val="00892830"/>
    <w:rsid w:val="00892B5D"/>
    <w:rsid w:val="008930C3"/>
    <w:rsid w:val="00893376"/>
    <w:rsid w:val="00893415"/>
    <w:rsid w:val="0089355C"/>
    <w:rsid w:val="008937E5"/>
    <w:rsid w:val="00893A35"/>
    <w:rsid w:val="00893B5A"/>
    <w:rsid w:val="00894087"/>
    <w:rsid w:val="00894375"/>
    <w:rsid w:val="0089442D"/>
    <w:rsid w:val="008947CF"/>
    <w:rsid w:val="00894BF1"/>
    <w:rsid w:val="00894C7D"/>
    <w:rsid w:val="0089583C"/>
    <w:rsid w:val="00895DD8"/>
    <w:rsid w:val="00895F54"/>
    <w:rsid w:val="0089615F"/>
    <w:rsid w:val="0089637B"/>
    <w:rsid w:val="0089639B"/>
    <w:rsid w:val="00896580"/>
    <w:rsid w:val="00897146"/>
    <w:rsid w:val="008979CF"/>
    <w:rsid w:val="008A0405"/>
    <w:rsid w:val="008A0AC1"/>
    <w:rsid w:val="008A16BE"/>
    <w:rsid w:val="008A1A65"/>
    <w:rsid w:val="008A1B4E"/>
    <w:rsid w:val="008A1DFE"/>
    <w:rsid w:val="008A1E64"/>
    <w:rsid w:val="008A2586"/>
    <w:rsid w:val="008A28B3"/>
    <w:rsid w:val="008A28DB"/>
    <w:rsid w:val="008A2991"/>
    <w:rsid w:val="008A2A3B"/>
    <w:rsid w:val="008A2D72"/>
    <w:rsid w:val="008A2E4E"/>
    <w:rsid w:val="008A3C7A"/>
    <w:rsid w:val="008A3FB7"/>
    <w:rsid w:val="008A4074"/>
    <w:rsid w:val="008A44B7"/>
    <w:rsid w:val="008A457E"/>
    <w:rsid w:val="008A4612"/>
    <w:rsid w:val="008A48DA"/>
    <w:rsid w:val="008A4D27"/>
    <w:rsid w:val="008A5315"/>
    <w:rsid w:val="008A568E"/>
    <w:rsid w:val="008A596E"/>
    <w:rsid w:val="008A5C77"/>
    <w:rsid w:val="008A5F0E"/>
    <w:rsid w:val="008A611D"/>
    <w:rsid w:val="008A681C"/>
    <w:rsid w:val="008A6850"/>
    <w:rsid w:val="008A6AF9"/>
    <w:rsid w:val="008A6F76"/>
    <w:rsid w:val="008A6FB6"/>
    <w:rsid w:val="008A6FC0"/>
    <w:rsid w:val="008A7C5D"/>
    <w:rsid w:val="008A7DC8"/>
    <w:rsid w:val="008A7E02"/>
    <w:rsid w:val="008A7EA2"/>
    <w:rsid w:val="008A7F2C"/>
    <w:rsid w:val="008B0312"/>
    <w:rsid w:val="008B0322"/>
    <w:rsid w:val="008B0D6D"/>
    <w:rsid w:val="008B16E8"/>
    <w:rsid w:val="008B1759"/>
    <w:rsid w:val="008B1848"/>
    <w:rsid w:val="008B1A29"/>
    <w:rsid w:val="008B1C4D"/>
    <w:rsid w:val="008B1FA7"/>
    <w:rsid w:val="008B2573"/>
    <w:rsid w:val="008B341F"/>
    <w:rsid w:val="008B3A1A"/>
    <w:rsid w:val="008B4082"/>
    <w:rsid w:val="008B44B8"/>
    <w:rsid w:val="008B4522"/>
    <w:rsid w:val="008B5727"/>
    <w:rsid w:val="008B5D5D"/>
    <w:rsid w:val="008B5F84"/>
    <w:rsid w:val="008B6435"/>
    <w:rsid w:val="008B6473"/>
    <w:rsid w:val="008B6659"/>
    <w:rsid w:val="008B6774"/>
    <w:rsid w:val="008B6A86"/>
    <w:rsid w:val="008B6D6F"/>
    <w:rsid w:val="008B701A"/>
    <w:rsid w:val="008B70AB"/>
    <w:rsid w:val="008B734E"/>
    <w:rsid w:val="008B7382"/>
    <w:rsid w:val="008B7523"/>
    <w:rsid w:val="008B799A"/>
    <w:rsid w:val="008B7E9E"/>
    <w:rsid w:val="008C0722"/>
    <w:rsid w:val="008C08BF"/>
    <w:rsid w:val="008C0CBB"/>
    <w:rsid w:val="008C0FE1"/>
    <w:rsid w:val="008C11FC"/>
    <w:rsid w:val="008C14C8"/>
    <w:rsid w:val="008C1691"/>
    <w:rsid w:val="008C1A50"/>
    <w:rsid w:val="008C20B8"/>
    <w:rsid w:val="008C2B01"/>
    <w:rsid w:val="008C2C46"/>
    <w:rsid w:val="008C313B"/>
    <w:rsid w:val="008C33F8"/>
    <w:rsid w:val="008C3AEB"/>
    <w:rsid w:val="008C4A18"/>
    <w:rsid w:val="008C4A78"/>
    <w:rsid w:val="008C4B41"/>
    <w:rsid w:val="008C4B4E"/>
    <w:rsid w:val="008C4EA8"/>
    <w:rsid w:val="008C506E"/>
    <w:rsid w:val="008C5BAE"/>
    <w:rsid w:val="008C5C9F"/>
    <w:rsid w:val="008C5CFB"/>
    <w:rsid w:val="008C6105"/>
    <w:rsid w:val="008C655D"/>
    <w:rsid w:val="008C684F"/>
    <w:rsid w:val="008C6B27"/>
    <w:rsid w:val="008C73DB"/>
    <w:rsid w:val="008C7647"/>
    <w:rsid w:val="008C76D8"/>
    <w:rsid w:val="008C7A6F"/>
    <w:rsid w:val="008C7C45"/>
    <w:rsid w:val="008D0328"/>
    <w:rsid w:val="008D0337"/>
    <w:rsid w:val="008D05D3"/>
    <w:rsid w:val="008D07FD"/>
    <w:rsid w:val="008D0A8E"/>
    <w:rsid w:val="008D0AA4"/>
    <w:rsid w:val="008D0B31"/>
    <w:rsid w:val="008D0F26"/>
    <w:rsid w:val="008D10E5"/>
    <w:rsid w:val="008D1197"/>
    <w:rsid w:val="008D172B"/>
    <w:rsid w:val="008D19AF"/>
    <w:rsid w:val="008D1B2E"/>
    <w:rsid w:val="008D1B92"/>
    <w:rsid w:val="008D1FFD"/>
    <w:rsid w:val="008D2272"/>
    <w:rsid w:val="008D2A31"/>
    <w:rsid w:val="008D2B91"/>
    <w:rsid w:val="008D3753"/>
    <w:rsid w:val="008D38B9"/>
    <w:rsid w:val="008D3C67"/>
    <w:rsid w:val="008D497A"/>
    <w:rsid w:val="008D4C7D"/>
    <w:rsid w:val="008D5001"/>
    <w:rsid w:val="008D50CC"/>
    <w:rsid w:val="008D50E8"/>
    <w:rsid w:val="008D53EC"/>
    <w:rsid w:val="008D543B"/>
    <w:rsid w:val="008D5870"/>
    <w:rsid w:val="008D5AA2"/>
    <w:rsid w:val="008D5B16"/>
    <w:rsid w:val="008D5CDD"/>
    <w:rsid w:val="008D5E20"/>
    <w:rsid w:val="008D62FE"/>
    <w:rsid w:val="008D632F"/>
    <w:rsid w:val="008D6683"/>
    <w:rsid w:val="008D6693"/>
    <w:rsid w:val="008D692A"/>
    <w:rsid w:val="008D6BA3"/>
    <w:rsid w:val="008D71BA"/>
    <w:rsid w:val="008D736F"/>
    <w:rsid w:val="008D7507"/>
    <w:rsid w:val="008D7716"/>
    <w:rsid w:val="008D7926"/>
    <w:rsid w:val="008D7EF8"/>
    <w:rsid w:val="008E022F"/>
    <w:rsid w:val="008E075B"/>
    <w:rsid w:val="008E0EDF"/>
    <w:rsid w:val="008E0F6B"/>
    <w:rsid w:val="008E1042"/>
    <w:rsid w:val="008E13D8"/>
    <w:rsid w:val="008E19D7"/>
    <w:rsid w:val="008E1C41"/>
    <w:rsid w:val="008E1CA7"/>
    <w:rsid w:val="008E1E65"/>
    <w:rsid w:val="008E206A"/>
    <w:rsid w:val="008E21BF"/>
    <w:rsid w:val="008E275B"/>
    <w:rsid w:val="008E2A3C"/>
    <w:rsid w:val="008E2B60"/>
    <w:rsid w:val="008E2E30"/>
    <w:rsid w:val="008E3A2B"/>
    <w:rsid w:val="008E3F53"/>
    <w:rsid w:val="008E44C3"/>
    <w:rsid w:val="008E4B6B"/>
    <w:rsid w:val="008E4F3C"/>
    <w:rsid w:val="008E5114"/>
    <w:rsid w:val="008E5280"/>
    <w:rsid w:val="008E54D9"/>
    <w:rsid w:val="008E55D5"/>
    <w:rsid w:val="008E590F"/>
    <w:rsid w:val="008E59EE"/>
    <w:rsid w:val="008E6104"/>
    <w:rsid w:val="008E6177"/>
    <w:rsid w:val="008E636F"/>
    <w:rsid w:val="008E675C"/>
    <w:rsid w:val="008E6DA2"/>
    <w:rsid w:val="008E6E4E"/>
    <w:rsid w:val="008E6F16"/>
    <w:rsid w:val="008E71FA"/>
    <w:rsid w:val="008E76E4"/>
    <w:rsid w:val="008E7D73"/>
    <w:rsid w:val="008E7E76"/>
    <w:rsid w:val="008E7F4A"/>
    <w:rsid w:val="008F00F8"/>
    <w:rsid w:val="008F0295"/>
    <w:rsid w:val="008F02B2"/>
    <w:rsid w:val="008F03D4"/>
    <w:rsid w:val="008F0580"/>
    <w:rsid w:val="008F05AB"/>
    <w:rsid w:val="008F08F3"/>
    <w:rsid w:val="008F0905"/>
    <w:rsid w:val="008F099F"/>
    <w:rsid w:val="008F0A8D"/>
    <w:rsid w:val="008F0BC5"/>
    <w:rsid w:val="008F0D0E"/>
    <w:rsid w:val="008F107D"/>
    <w:rsid w:val="008F11C7"/>
    <w:rsid w:val="008F16DC"/>
    <w:rsid w:val="008F1B14"/>
    <w:rsid w:val="008F1C1F"/>
    <w:rsid w:val="008F1E45"/>
    <w:rsid w:val="008F239B"/>
    <w:rsid w:val="008F290A"/>
    <w:rsid w:val="008F29EA"/>
    <w:rsid w:val="008F2D0A"/>
    <w:rsid w:val="008F31FD"/>
    <w:rsid w:val="008F36E4"/>
    <w:rsid w:val="008F3740"/>
    <w:rsid w:val="008F38D4"/>
    <w:rsid w:val="008F3E73"/>
    <w:rsid w:val="008F3F4D"/>
    <w:rsid w:val="008F41F3"/>
    <w:rsid w:val="008F4A0A"/>
    <w:rsid w:val="008F4EF9"/>
    <w:rsid w:val="008F5091"/>
    <w:rsid w:val="008F50D1"/>
    <w:rsid w:val="008F51DA"/>
    <w:rsid w:val="008F5846"/>
    <w:rsid w:val="008F58B9"/>
    <w:rsid w:val="008F5E41"/>
    <w:rsid w:val="008F62F5"/>
    <w:rsid w:val="008F68FF"/>
    <w:rsid w:val="008F7056"/>
    <w:rsid w:val="008F74C3"/>
    <w:rsid w:val="008F7543"/>
    <w:rsid w:val="008F76F5"/>
    <w:rsid w:val="008F791F"/>
    <w:rsid w:val="008F7C8E"/>
    <w:rsid w:val="008F7D20"/>
    <w:rsid w:val="008F7DDD"/>
    <w:rsid w:val="009004BD"/>
    <w:rsid w:val="00900683"/>
    <w:rsid w:val="0090090A"/>
    <w:rsid w:val="00900A5F"/>
    <w:rsid w:val="00900A76"/>
    <w:rsid w:val="00900E3C"/>
    <w:rsid w:val="0090104C"/>
    <w:rsid w:val="00901367"/>
    <w:rsid w:val="00901706"/>
    <w:rsid w:val="009019AF"/>
    <w:rsid w:val="00901B6E"/>
    <w:rsid w:val="00901D06"/>
    <w:rsid w:val="009021D7"/>
    <w:rsid w:val="009024C4"/>
    <w:rsid w:val="00902606"/>
    <w:rsid w:val="0090299D"/>
    <w:rsid w:val="00902B7F"/>
    <w:rsid w:val="00902D1E"/>
    <w:rsid w:val="00902D5F"/>
    <w:rsid w:val="009035BD"/>
    <w:rsid w:val="00903C1E"/>
    <w:rsid w:val="00904004"/>
    <w:rsid w:val="009041B2"/>
    <w:rsid w:val="00904964"/>
    <w:rsid w:val="00904F67"/>
    <w:rsid w:val="0090507B"/>
    <w:rsid w:val="009050F4"/>
    <w:rsid w:val="00905528"/>
    <w:rsid w:val="0090562A"/>
    <w:rsid w:val="00905768"/>
    <w:rsid w:val="009058C2"/>
    <w:rsid w:val="00905E21"/>
    <w:rsid w:val="00906110"/>
    <w:rsid w:val="009061DC"/>
    <w:rsid w:val="0090639F"/>
    <w:rsid w:val="009063AC"/>
    <w:rsid w:val="009067F0"/>
    <w:rsid w:val="00906B8C"/>
    <w:rsid w:val="00907520"/>
    <w:rsid w:val="00907890"/>
    <w:rsid w:val="009079FD"/>
    <w:rsid w:val="00907F3D"/>
    <w:rsid w:val="00910399"/>
    <w:rsid w:val="0091050E"/>
    <w:rsid w:val="009105EC"/>
    <w:rsid w:val="00910619"/>
    <w:rsid w:val="00910BBF"/>
    <w:rsid w:val="00910C81"/>
    <w:rsid w:val="00910D84"/>
    <w:rsid w:val="00910DCA"/>
    <w:rsid w:val="009116E3"/>
    <w:rsid w:val="00911B3A"/>
    <w:rsid w:val="00911B97"/>
    <w:rsid w:val="009123D4"/>
    <w:rsid w:val="00912706"/>
    <w:rsid w:val="009127FE"/>
    <w:rsid w:val="0091298A"/>
    <w:rsid w:val="00912D41"/>
    <w:rsid w:val="00912D4F"/>
    <w:rsid w:val="009131DD"/>
    <w:rsid w:val="00913200"/>
    <w:rsid w:val="009139F6"/>
    <w:rsid w:val="00913D8F"/>
    <w:rsid w:val="00913EFE"/>
    <w:rsid w:val="00913F64"/>
    <w:rsid w:val="00914336"/>
    <w:rsid w:val="0091437C"/>
    <w:rsid w:val="009150F1"/>
    <w:rsid w:val="009151F4"/>
    <w:rsid w:val="009159CF"/>
    <w:rsid w:val="00915B75"/>
    <w:rsid w:val="00915BF8"/>
    <w:rsid w:val="00916173"/>
    <w:rsid w:val="00916270"/>
    <w:rsid w:val="00916828"/>
    <w:rsid w:val="00916B59"/>
    <w:rsid w:val="00916BC2"/>
    <w:rsid w:val="00916BD3"/>
    <w:rsid w:val="00916C1F"/>
    <w:rsid w:val="00917223"/>
    <w:rsid w:val="009172C8"/>
    <w:rsid w:val="009172DF"/>
    <w:rsid w:val="009173D3"/>
    <w:rsid w:val="00917508"/>
    <w:rsid w:val="00917578"/>
    <w:rsid w:val="0091760F"/>
    <w:rsid w:val="00917917"/>
    <w:rsid w:val="009179CC"/>
    <w:rsid w:val="00917EFA"/>
    <w:rsid w:val="00920075"/>
    <w:rsid w:val="009204DE"/>
    <w:rsid w:val="00920600"/>
    <w:rsid w:val="00920767"/>
    <w:rsid w:val="00920A97"/>
    <w:rsid w:val="00920D7B"/>
    <w:rsid w:val="00921832"/>
    <w:rsid w:val="00921D8B"/>
    <w:rsid w:val="009221EB"/>
    <w:rsid w:val="009228B9"/>
    <w:rsid w:val="00923525"/>
    <w:rsid w:val="009239D3"/>
    <w:rsid w:val="0092400C"/>
    <w:rsid w:val="009241C0"/>
    <w:rsid w:val="00924390"/>
    <w:rsid w:val="0092495F"/>
    <w:rsid w:val="00924A0A"/>
    <w:rsid w:val="00924C55"/>
    <w:rsid w:val="0092521E"/>
    <w:rsid w:val="0092529D"/>
    <w:rsid w:val="00925373"/>
    <w:rsid w:val="009256A2"/>
    <w:rsid w:val="00925986"/>
    <w:rsid w:val="00925D2A"/>
    <w:rsid w:val="00925FBB"/>
    <w:rsid w:val="009260CC"/>
    <w:rsid w:val="009261B3"/>
    <w:rsid w:val="009263BA"/>
    <w:rsid w:val="00926503"/>
    <w:rsid w:val="00926605"/>
    <w:rsid w:val="00926B0B"/>
    <w:rsid w:val="00927029"/>
    <w:rsid w:val="009271DD"/>
    <w:rsid w:val="00927323"/>
    <w:rsid w:val="00927C4B"/>
    <w:rsid w:val="009307AD"/>
    <w:rsid w:val="009307F0"/>
    <w:rsid w:val="00930B09"/>
    <w:rsid w:val="00930BC6"/>
    <w:rsid w:val="00931095"/>
    <w:rsid w:val="009314D3"/>
    <w:rsid w:val="009315E3"/>
    <w:rsid w:val="0093164C"/>
    <w:rsid w:val="00931811"/>
    <w:rsid w:val="00931ACD"/>
    <w:rsid w:val="00931BC0"/>
    <w:rsid w:val="00931CDB"/>
    <w:rsid w:val="00931D1F"/>
    <w:rsid w:val="00931D55"/>
    <w:rsid w:val="00931E4A"/>
    <w:rsid w:val="00931F2F"/>
    <w:rsid w:val="00931F72"/>
    <w:rsid w:val="00932068"/>
    <w:rsid w:val="0093237B"/>
    <w:rsid w:val="00932410"/>
    <w:rsid w:val="00932E63"/>
    <w:rsid w:val="00933444"/>
    <w:rsid w:val="009334F3"/>
    <w:rsid w:val="00933573"/>
    <w:rsid w:val="00933845"/>
    <w:rsid w:val="00933A56"/>
    <w:rsid w:val="00933D42"/>
    <w:rsid w:val="0093416C"/>
    <w:rsid w:val="0093431C"/>
    <w:rsid w:val="00934324"/>
    <w:rsid w:val="00934365"/>
    <w:rsid w:val="0093482F"/>
    <w:rsid w:val="00934A27"/>
    <w:rsid w:val="00935088"/>
    <w:rsid w:val="0093508C"/>
    <w:rsid w:val="009355C7"/>
    <w:rsid w:val="00935A41"/>
    <w:rsid w:val="00935BFE"/>
    <w:rsid w:val="00936049"/>
    <w:rsid w:val="009365BD"/>
    <w:rsid w:val="00936637"/>
    <w:rsid w:val="00936A53"/>
    <w:rsid w:val="00936BF7"/>
    <w:rsid w:val="00937046"/>
    <w:rsid w:val="009371A2"/>
    <w:rsid w:val="009376FB"/>
    <w:rsid w:val="00937816"/>
    <w:rsid w:val="00937975"/>
    <w:rsid w:val="00937ACC"/>
    <w:rsid w:val="00937AE9"/>
    <w:rsid w:val="00937CD7"/>
    <w:rsid w:val="00937D8E"/>
    <w:rsid w:val="0094085F"/>
    <w:rsid w:val="009409B3"/>
    <w:rsid w:val="009409EB"/>
    <w:rsid w:val="00940D7F"/>
    <w:rsid w:val="00940FDE"/>
    <w:rsid w:val="009411A0"/>
    <w:rsid w:val="009412DB"/>
    <w:rsid w:val="00941452"/>
    <w:rsid w:val="00941613"/>
    <w:rsid w:val="00941DF3"/>
    <w:rsid w:val="00941F46"/>
    <w:rsid w:val="00942369"/>
    <w:rsid w:val="009423C1"/>
    <w:rsid w:val="009428F8"/>
    <w:rsid w:val="00942972"/>
    <w:rsid w:val="00942988"/>
    <w:rsid w:val="009429FF"/>
    <w:rsid w:val="009430B5"/>
    <w:rsid w:val="009433F6"/>
    <w:rsid w:val="00943AD0"/>
    <w:rsid w:val="00943B12"/>
    <w:rsid w:val="009441A8"/>
    <w:rsid w:val="009448C5"/>
    <w:rsid w:val="00944D8C"/>
    <w:rsid w:val="009450DB"/>
    <w:rsid w:val="0094522E"/>
    <w:rsid w:val="009453E7"/>
    <w:rsid w:val="00945675"/>
    <w:rsid w:val="00945742"/>
    <w:rsid w:val="009459C1"/>
    <w:rsid w:val="00945A45"/>
    <w:rsid w:val="00945A7F"/>
    <w:rsid w:val="00945B64"/>
    <w:rsid w:val="00945B73"/>
    <w:rsid w:val="00945FBF"/>
    <w:rsid w:val="0094618A"/>
    <w:rsid w:val="00946203"/>
    <w:rsid w:val="00946282"/>
    <w:rsid w:val="00946512"/>
    <w:rsid w:val="009469C2"/>
    <w:rsid w:val="00946FAB"/>
    <w:rsid w:val="009470EF"/>
    <w:rsid w:val="00947A03"/>
    <w:rsid w:val="009506B4"/>
    <w:rsid w:val="0095087B"/>
    <w:rsid w:val="009508C6"/>
    <w:rsid w:val="009512B6"/>
    <w:rsid w:val="009513C0"/>
    <w:rsid w:val="009513E3"/>
    <w:rsid w:val="0095154B"/>
    <w:rsid w:val="0095207E"/>
    <w:rsid w:val="009520F8"/>
    <w:rsid w:val="00952672"/>
    <w:rsid w:val="009528C1"/>
    <w:rsid w:val="00952CDA"/>
    <w:rsid w:val="0095304D"/>
    <w:rsid w:val="00953332"/>
    <w:rsid w:val="00953789"/>
    <w:rsid w:val="0095395E"/>
    <w:rsid w:val="00953FB7"/>
    <w:rsid w:val="00954104"/>
    <w:rsid w:val="009542BF"/>
    <w:rsid w:val="00954B3E"/>
    <w:rsid w:val="00954FEA"/>
    <w:rsid w:val="00955871"/>
    <w:rsid w:val="0095588C"/>
    <w:rsid w:val="009559D0"/>
    <w:rsid w:val="00955B0B"/>
    <w:rsid w:val="00956596"/>
    <w:rsid w:val="009566CB"/>
    <w:rsid w:val="009567DC"/>
    <w:rsid w:val="00956AB6"/>
    <w:rsid w:val="00957295"/>
    <w:rsid w:val="009577DF"/>
    <w:rsid w:val="00957DBF"/>
    <w:rsid w:val="00960412"/>
    <w:rsid w:val="009604F3"/>
    <w:rsid w:val="00960BE1"/>
    <w:rsid w:val="0096115A"/>
    <w:rsid w:val="00961242"/>
    <w:rsid w:val="00961A09"/>
    <w:rsid w:val="00961AC4"/>
    <w:rsid w:val="00962056"/>
    <w:rsid w:val="00962243"/>
    <w:rsid w:val="009642A9"/>
    <w:rsid w:val="00964A94"/>
    <w:rsid w:val="00964B8C"/>
    <w:rsid w:val="00964BBF"/>
    <w:rsid w:val="00964C42"/>
    <w:rsid w:val="00964E5E"/>
    <w:rsid w:val="00964FB1"/>
    <w:rsid w:val="00965FCA"/>
    <w:rsid w:val="00966005"/>
    <w:rsid w:val="00966466"/>
    <w:rsid w:val="00966EF8"/>
    <w:rsid w:val="00966F00"/>
    <w:rsid w:val="009672B2"/>
    <w:rsid w:val="00967453"/>
    <w:rsid w:val="0096747F"/>
    <w:rsid w:val="00967592"/>
    <w:rsid w:val="009676D1"/>
    <w:rsid w:val="0096791F"/>
    <w:rsid w:val="00967BFB"/>
    <w:rsid w:val="00970083"/>
    <w:rsid w:val="009705CA"/>
    <w:rsid w:val="00970932"/>
    <w:rsid w:val="00970A3A"/>
    <w:rsid w:val="00970E3A"/>
    <w:rsid w:val="00970F61"/>
    <w:rsid w:val="00971173"/>
    <w:rsid w:val="009716F3"/>
    <w:rsid w:val="00971CAF"/>
    <w:rsid w:val="00971F41"/>
    <w:rsid w:val="00972025"/>
    <w:rsid w:val="00972309"/>
    <w:rsid w:val="0097266F"/>
    <w:rsid w:val="009728D1"/>
    <w:rsid w:val="0097297A"/>
    <w:rsid w:val="00972B33"/>
    <w:rsid w:val="00972FB8"/>
    <w:rsid w:val="009735A1"/>
    <w:rsid w:val="009737B6"/>
    <w:rsid w:val="00973B47"/>
    <w:rsid w:val="00973CBB"/>
    <w:rsid w:val="00974447"/>
    <w:rsid w:val="009746F6"/>
    <w:rsid w:val="00974AF6"/>
    <w:rsid w:val="00974B07"/>
    <w:rsid w:val="00974E47"/>
    <w:rsid w:val="0097535A"/>
    <w:rsid w:val="00975984"/>
    <w:rsid w:val="00975A85"/>
    <w:rsid w:val="00975D84"/>
    <w:rsid w:val="00975EAB"/>
    <w:rsid w:val="00975F14"/>
    <w:rsid w:val="00975F27"/>
    <w:rsid w:val="00976071"/>
    <w:rsid w:val="00976081"/>
    <w:rsid w:val="00976169"/>
    <w:rsid w:val="009762CA"/>
    <w:rsid w:val="00976740"/>
    <w:rsid w:val="009768D4"/>
    <w:rsid w:val="00976DCD"/>
    <w:rsid w:val="009770C7"/>
    <w:rsid w:val="00977398"/>
    <w:rsid w:val="0097749F"/>
    <w:rsid w:val="00977992"/>
    <w:rsid w:val="00977AF6"/>
    <w:rsid w:val="00980278"/>
    <w:rsid w:val="00980362"/>
    <w:rsid w:val="0098091A"/>
    <w:rsid w:val="00980B39"/>
    <w:rsid w:val="00981539"/>
    <w:rsid w:val="009817EA"/>
    <w:rsid w:val="00981C81"/>
    <w:rsid w:val="00981CFA"/>
    <w:rsid w:val="00982837"/>
    <w:rsid w:val="009828A4"/>
    <w:rsid w:val="009829FE"/>
    <w:rsid w:val="00982F02"/>
    <w:rsid w:val="00982FA2"/>
    <w:rsid w:val="009830E1"/>
    <w:rsid w:val="0098325F"/>
    <w:rsid w:val="00983867"/>
    <w:rsid w:val="00983874"/>
    <w:rsid w:val="00983912"/>
    <w:rsid w:val="00984063"/>
    <w:rsid w:val="00984616"/>
    <w:rsid w:val="009847A2"/>
    <w:rsid w:val="0098490D"/>
    <w:rsid w:val="00984D87"/>
    <w:rsid w:val="00984EC7"/>
    <w:rsid w:val="00984FEB"/>
    <w:rsid w:val="00985065"/>
    <w:rsid w:val="00985251"/>
    <w:rsid w:val="00985C84"/>
    <w:rsid w:val="00985D0E"/>
    <w:rsid w:val="00985EE5"/>
    <w:rsid w:val="00985F82"/>
    <w:rsid w:val="009865F5"/>
    <w:rsid w:val="00986B15"/>
    <w:rsid w:val="00986BC1"/>
    <w:rsid w:val="00987708"/>
    <w:rsid w:val="009878DA"/>
    <w:rsid w:val="00987BC2"/>
    <w:rsid w:val="00987EEE"/>
    <w:rsid w:val="00990390"/>
    <w:rsid w:val="00990511"/>
    <w:rsid w:val="00990D88"/>
    <w:rsid w:val="00990FA1"/>
    <w:rsid w:val="009913B9"/>
    <w:rsid w:val="009916D2"/>
    <w:rsid w:val="00991B2F"/>
    <w:rsid w:val="00991B5B"/>
    <w:rsid w:val="00991D3D"/>
    <w:rsid w:val="009923C5"/>
    <w:rsid w:val="00992838"/>
    <w:rsid w:val="00992A6B"/>
    <w:rsid w:val="00992D34"/>
    <w:rsid w:val="009931E3"/>
    <w:rsid w:val="009931EC"/>
    <w:rsid w:val="009933C2"/>
    <w:rsid w:val="009935D0"/>
    <w:rsid w:val="00993E12"/>
    <w:rsid w:val="0099437D"/>
    <w:rsid w:val="00994AE8"/>
    <w:rsid w:val="009950F8"/>
    <w:rsid w:val="00995453"/>
    <w:rsid w:val="009959F2"/>
    <w:rsid w:val="009967B9"/>
    <w:rsid w:val="00996BB1"/>
    <w:rsid w:val="00996F96"/>
    <w:rsid w:val="009975AA"/>
    <w:rsid w:val="009978BF"/>
    <w:rsid w:val="0099799C"/>
    <w:rsid w:val="00997A9A"/>
    <w:rsid w:val="009A166C"/>
    <w:rsid w:val="009A1894"/>
    <w:rsid w:val="009A18A8"/>
    <w:rsid w:val="009A259E"/>
    <w:rsid w:val="009A2B95"/>
    <w:rsid w:val="009A3008"/>
    <w:rsid w:val="009A3251"/>
    <w:rsid w:val="009A3292"/>
    <w:rsid w:val="009A34BD"/>
    <w:rsid w:val="009A3839"/>
    <w:rsid w:val="009A38AD"/>
    <w:rsid w:val="009A3CAA"/>
    <w:rsid w:val="009A3F95"/>
    <w:rsid w:val="009A44B3"/>
    <w:rsid w:val="009A4707"/>
    <w:rsid w:val="009A4819"/>
    <w:rsid w:val="009A48AF"/>
    <w:rsid w:val="009A48B2"/>
    <w:rsid w:val="009A4B19"/>
    <w:rsid w:val="009A507C"/>
    <w:rsid w:val="009A54CB"/>
    <w:rsid w:val="009A54D4"/>
    <w:rsid w:val="009A64C2"/>
    <w:rsid w:val="009A6F92"/>
    <w:rsid w:val="009A6F96"/>
    <w:rsid w:val="009A714D"/>
    <w:rsid w:val="009A75DE"/>
    <w:rsid w:val="009A76A3"/>
    <w:rsid w:val="009A76DE"/>
    <w:rsid w:val="009A7788"/>
    <w:rsid w:val="009A77D2"/>
    <w:rsid w:val="009A77D3"/>
    <w:rsid w:val="009A79DE"/>
    <w:rsid w:val="009A7C77"/>
    <w:rsid w:val="009A7EA8"/>
    <w:rsid w:val="009A7F58"/>
    <w:rsid w:val="009A7F9D"/>
    <w:rsid w:val="009B00C0"/>
    <w:rsid w:val="009B0359"/>
    <w:rsid w:val="009B05A7"/>
    <w:rsid w:val="009B0A56"/>
    <w:rsid w:val="009B0AB1"/>
    <w:rsid w:val="009B0CAB"/>
    <w:rsid w:val="009B10F2"/>
    <w:rsid w:val="009B14E0"/>
    <w:rsid w:val="009B16A6"/>
    <w:rsid w:val="009B1948"/>
    <w:rsid w:val="009B20EC"/>
    <w:rsid w:val="009B2273"/>
    <w:rsid w:val="009B2695"/>
    <w:rsid w:val="009B3175"/>
    <w:rsid w:val="009B33EE"/>
    <w:rsid w:val="009B3629"/>
    <w:rsid w:val="009B40EF"/>
    <w:rsid w:val="009B40FE"/>
    <w:rsid w:val="009B4E37"/>
    <w:rsid w:val="009B5153"/>
    <w:rsid w:val="009B5602"/>
    <w:rsid w:val="009B5938"/>
    <w:rsid w:val="009B5CAF"/>
    <w:rsid w:val="009B609B"/>
    <w:rsid w:val="009B6307"/>
    <w:rsid w:val="009B63B9"/>
    <w:rsid w:val="009B665B"/>
    <w:rsid w:val="009B68C2"/>
    <w:rsid w:val="009B6E7B"/>
    <w:rsid w:val="009B6E89"/>
    <w:rsid w:val="009B6E99"/>
    <w:rsid w:val="009B73CC"/>
    <w:rsid w:val="009B742E"/>
    <w:rsid w:val="009B79B7"/>
    <w:rsid w:val="009B7B77"/>
    <w:rsid w:val="009B7BD7"/>
    <w:rsid w:val="009B7E1B"/>
    <w:rsid w:val="009C004F"/>
    <w:rsid w:val="009C0538"/>
    <w:rsid w:val="009C05F5"/>
    <w:rsid w:val="009C06E7"/>
    <w:rsid w:val="009C0802"/>
    <w:rsid w:val="009C091E"/>
    <w:rsid w:val="009C0BE1"/>
    <w:rsid w:val="009C1591"/>
    <w:rsid w:val="009C1AA0"/>
    <w:rsid w:val="009C1D82"/>
    <w:rsid w:val="009C2426"/>
    <w:rsid w:val="009C2C37"/>
    <w:rsid w:val="009C2EAE"/>
    <w:rsid w:val="009C34DC"/>
    <w:rsid w:val="009C36FC"/>
    <w:rsid w:val="009C394D"/>
    <w:rsid w:val="009C3D78"/>
    <w:rsid w:val="009C3E60"/>
    <w:rsid w:val="009C469C"/>
    <w:rsid w:val="009C47A0"/>
    <w:rsid w:val="009C4CC0"/>
    <w:rsid w:val="009C4E22"/>
    <w:rsid w:val="009C4F51"/>
    <w:rsid w:val="009C50AA"/>
    <w:rsid w:val="009C5197"/>
    <w:rsid w:val="009C5316"/>
    <w:rsid w:val="009C5781"/>
    <w:rsid w:val="009C5B22"/>
    <w:rsid w:val="009C634B"/>
    <w:rsid w:val="009C657A"/>
    <w:rsid w:val="009C6838"/>
    <w:rsid w:val="009C6BF1"/>
    <w:rsid w:val="009C6E8C"/>
    <w:rsid w:val="009C6F42"/>
    <w:rsid w:val="009C6FE8"/>
    <w:rsid w:val="009C75BD"/>
    <w:rsid w:val="009C7698"/>
    <w:rsid w:val="009C7733"/>
    <w:rsid w:val="009C78AD"/>
    <w:rsid w:val="009C7AB1"/>
    <w:rsid w:val="009C7F1B"/>
    <w:rsid w:val="009D0E91"/>
    <w:rsid w:val="009D0F1D"/>
    <w:rsid w:val="009D10E3"/>
    <w:rsid w:val="009D12E3"/>
    <w:rsid w:val="009D15D5"/>
    <w:rsid w:val="009D1BB6"/>
    <w:rsid w:val="009D1E15"/>
    <w:rsid w:val="009D1E64"/>
    <w:rsid w:val="009D1F3B"/>
    <w:rsid w:val="009D2277"/>
    <w:rsid w:val="009D25F2"/>
    <w:rsid w:val="009D286E"/>
    <w:rsid w:val="009D2C49"/>
    <w:rsid w:val="009D2F9E"/>
    <w:rsid w:val="009D308C"/>
    <w:rsid w:val="009D38AF"/>
    <w:rsid w:val="009D3975"/>
    <w:rsid w:val="009D3C8C"/>
    <w:rsid w:val="009D3FF9"/>
    <w:rsid w:val="009D40DB"/>
    <w:rsid w:val="009D4174"/>
    <w:rsid w:val="009D44F5"/>
    <w:rsid w:val="009D457A"/>
    <w:rsid w:val="009D486A"/>
    <w:rsid w:val="009D4B56"/>
    <w:rsid w:val="009D500E"/>
    <w:rsid w:val="009D51CA"/>
    <w:rsid w:val="009D562A"/>
    <w:rsid w:val="009D5824"/>
    <w:rsid w:val="009D5829"/>
    <w:rsid w:val="009D5F38"/>
    <w:rsid w:val="009D616E"/>
    <w:rsid w:val="009D6229"/>
    <w:rsid w:val="009D69C5"/>
    <w:rsid w:val="009D6C1E"/>
    <w:rsid w:val="009D6C6D"/>
    <w:rsid w:val="009D6E13"/>
    <w:rsid w:val="009D72A1"/>
    <w:rsid w:val="009D7426"/>
    <w:rsid w:val="009D74F0"/>
    <w:rsid w:val="009D7647"/>
    <w:rsid w:val="009D7732"/>
    <w:rsid w:val="009D77B8"/>
    <w:rsid w:val="009D7DF0"/>
    <w:rsid w:val="009D7E1C"/>
    <w:rsid w:val="009D7F1C"/>
    <w:rsid w:val="009E0280"/>
    <w:rsid w:val="009E0343"/>
    <w:rsid w:val="009E0574"/>
    <w:rsid w:val="009E0679"/>
    <w:rsid w:val="009E0894"/>
    <w:rsid w:val="009E0D97"/>
    <w:rsid w:val="009E2C78"/>
    <w:rsid w:val="009E2CF3"/>
    <w:rsid w:val="009E33A2"/>
    <w:rsid w:val="009E33FE"/>
    <w:rsid w:val="009E3417"/>
    <w:rsid w:val="009E3525"/>
    <w:rsid w:val="009E4D00"/>
    <w:rsid w:val="009E4DCA"/>
    <w:rsid w:val="009E51DE"/>
    <w:rsid w:val="009E5296"/>
    <w:rsid w:val="009E52A9"/>
    <w:rsid w:val="009E52F1"/>
    <w:rsid w:val="009E557B"/>
    <w:rsid w:val="009E5644"/>
    <w:rsid w:val="009E5855"/>
    <w:rsid w:val="009E5B49"/>
    <w:rsid w:val="009E5B7D"/>
    <w:rsid w:val="009E62A1"/>
    <w:rsid w:val="009E66A6"/>
    <w:rsid w:val="009E66B8"/>
    <w:rsid w:val="009E69C5"/>
    <w:rsid w:val="009E6E83"/>
    <w:rsid w:val="009E72E0"/>
    <w:rsid w:val="009E7624"/>
    <w:rsid w:val="009E766F"/>
    <w:rsid w:val="009E7B4E"/>
    <w:rsid w:val="009E7F53"/>
    <w:rsid w:val="009F021B"/>
    <w:rsid w:val="009F03C6"/>
    <w:rsid w:val="009F0899"/>
    <w:rsid w:val="009F124F"/>
    <w:rsid w:val="009F1341"/>
    <w:rsid w:val="009F156C"/>
    <w:rsid w:val="009F1655"/>
    <w:rsid w:val="009F1A83"/>
    <w:rsid w:val="009F1DDD"/>
    <w:rsid w:val="009F1F46"/>
    <w:rsid w:val="009F210B"/>
    <w:rsid w:val="009F2209"/>
    <w:rsid w:val="009F244D"/>
    <w:rsid w:val="009F2DE0"/>
    <w:rsid w:val="009F2E7F"/>
    <w:rsid w:val="009F31E5"/>
    <w:rsid w:val="009F3317"/>
    <w:rsid w:val="009F3C87"/>
    <w:rsid w:val="009F3FBC"/>
    <w:rsid w:val="009F4242"/>
    <w:rsid w:val="009F4486"/>
    <w:rsid w:val="009F46CE"/>
    <w:rsid w:val="009F47C7"/>
    <w:rsid w:val="009F480D"/>
    <w:rsid w:val="009F4D96"/>
    <w:rsid w:val="009F4DB6"/>
    <w:rsid w:val="009F4EE3"/>
    <w:rsid w:val="009F4F63"/>
    <w:rsid w:val="009F51B5"/>
    <w:rsid w:val="009F522E"/>
    <w:rsid w:val="009F540A"/>
    <w:rsid w:val="009F5529"/>
    <w:rsid w:val="009F56E3"/>
    <w:rsid w:val="009F5764"/>
    <w:rsid w:val="009F591D"/>
    <w:rsid w:val="009F5A17"/>
    <w:rsid w:val="009F5B45"/>
    <w:rsid w:val="009F5F91"/>
    <w:rsid w:val="009F605C"/>
    <w:rsid w:val="009F62CC"/>
    <w:rsid w:val="009F64CE"/>
    <w:rsid w:val="009F67C4"/>
    <w:rsid w:val="009F67F7"/>
    <w:rsid w:val="009F6929"/>
    <w:rsid w:val="009F6AC6"/>
    <w:rsid w:val="009F6BF0"/>
    <w:rsid w:val="009F6D9D"/>
    <w:rsid w:val="009F6E0B"/>
    <w:rsid w:val="009F6EFE"/>
    <w:rsid w:val="009F6F0A"/>
    <w:rsid w:val="009F709D"/>
    <w:rsid w:val="009F72C8"/>
    <w:rsid w:val="009F78A0"/>
    <w:rsid w:val="009F78D2"/>
    <w:rsid w:val="00A0125A"/>
    <w:rsid w:val="00A0135B"/>
    <w:rsid w:val="00A01BE5"/>
    <w:rsid w:val="00A01D49"/>
    <w:rsid w:val="00A01F54"/>
    <w:rsid w:val="00A02375"/>
    <w:rsid w:val="00A0289C"/>
    <w:rsid w:val="00A02EC4"/>
    <w:rsid w:val="00A02F94"/>
    <w:rsid w:val="00A031EF"/>
    <w:rsid w:val="00A03451"/>
    <w:rsid w:val="00A0380B"/>
    <w:rsid w:val="00A039BA"/>
    <w:rsid w:val="00A03B85"/>
    <w:rsid w:val="00A03D3A"/>
    <w:rsid w:val="00A03DFB"/>
    <w:rsid w:val="00A04675"/>
    <w:rsid w:val="00A047C9"/>
    <w:rsid w:val="00A0498F"/>
    <w:rsid w:val="00A049FC"/>
    <w:rsid w:val="00A04A3B"/>
    <w:rsid w:val="00A05A55"/>
    <w:rsid w:val="00A05ACB"/>
    <w:rsid w:val="00A05BAC"/>
    <w:rsid w:val="00A05E47"/>
    <w:rsid w:val="00A05F0C"/>
    <w:rsid w:val="00A060E0"/>
    <w:rsid w:val="00A0628D"/>
    <w:rsid w:val="00A068DC"/>
    <w:rsid w:val="00A06B55"/>
    <w:rsid w:val="00A0754E"/>
    <w:rsid w:val="00A076B6"/>
    <w:rsid w:val="00A076DC"/>
    <w:rsid w:val="00A0779F"/>
    <w:rsid w:val="00A07805"/>
    <w:rsid w:val="00A1007F"/>
    <w:rsid w:val="00A10DA2"/>
    <w:rsid w:val="00A110EE"/>
    <w:rsid w:val="00A111DC"/>
    <w:rsid w:val="00A11369"/>
    <w:rsid w:val="00A11A3D"/>
    <w:rsid w:val="00A11ADC"/>
    <w:rsid w:val="00A11D53"/>
    <w:rsid w:val="00A11D69"/>
    <w:rsid w:val="00A1220B"/>
    <w:rsid w:val="00A1230C"/>
    <w:rsid w:val="00A1231F"/>
    <w:rsid w:val="00A12385"/>
    <w:rsid w:val="00A126F8"/>
    <w:rsid w:val="00A12822"/>
    <w:rsid w:val="00A12861"/>
    <w:rsid w:val="00A129E1"/>
    <w:rsid w:val="00A12D38"/>
    <w:rsid w:val="00A12EAF"/>
    <w:rsid w:val="00A13326"/>
    <w:rsid w:val="00A1337B"/>
    <w:rsid w:val="00A1355E"/>
    <w:rsid w:val="00A13906"/>
    <w:rsid w:val="00A13B22"/>
    <w:rsid w:val="00A13B52"/>
    <w:rsid w:val="00A14447"/>
    <w:rsid w:val="00A14BEE"/>
    <w:rsid w:val="00A14C7E"/>
    <w:rsid w:val="00A15471"/>
    <w:rsid w:val="00A1676A"/>
    <w:rsid w:val="00A167F9"/>
    <w:rsid w:val="00A16D48"/>
    <w:rsid w:val="00A16E9C"/>
    <w:rsid w:val="00A16F70"/>
    <w:rsid w:val="00A17006"/>
    <w:rsid w:val="00A17FE9"/>
    <w:rsid w:val="00A20087"/>
    <w:rsid w:val="00A200FD"/>
    <w:rsid w:val="00A20AA1"/>
    <w:rsid w:val="00A20E76"/>
    <w:rsid w:val="00A20F8C"/>
    <w:rsid w:val="00A2104C"/>
    <w:rsid w:val="00A21060"/>
    <w:rsid w:val="00A21179"/>
    <w:rsid w:val="00A21583"/>
    <w:rsid w:val="00A21747"/>
    <w:rsid w:val="00A21771"/>
    <w:rsid w:val="00A21CBD"/>
    <w:rsid w:val="00A21D8D"/>
    <w:rsid w:val="00A21D9B"/>
    <w:rsid w:val="00A2238A"/>
    <w:rsid w:val="00A223FA"/>
    <w:rsid w:val="00A22AC1"/>
    <w:rsid w:val="00A240D9"/>
    <w:rsid w:val="00A244C1"/>
    <w:rsid w:val="00A245D9"/>
    <w:rsid w:val="00A24BA4"/>
    <w:rsid w:val="00A24E12"/>
    <w:rsid w:val="00A24E5E"/>
    <w:rsid w:val="00A2518A"/>
    <w:rsid w:val="00A25313"/>
    <w:rsid w:val="00A253B9"/>
    <w:rsid w:val="00A25550"/>
    <w:rsid w:val="00A263C2"/>
    <w:rsid w:val="00A2640F"/>
    <w:rsid w:val="00A2685B"/>
    <w:rsid w:val="00A26A04"/>
    <w:rsid w:val="00A26A51"/>
    <w:rsid w:val="00A26ACF"/>
    <w:rsid w:val="00A26E99"/>
    <w:rsid w:val="00A273EF"/>
    <w:rsid w:val="00A274EF"/>
    <w:rsid w:val="00A27703"/>
    <w:rsid w:val="00A277EA"/>
    <w:rsid w:val="00A27991"/>
    <w:rsid w:val="00A27D8C"/>
    <w:rsid w:val="00A27D94"/>
    <w:rsid w:val="00A300E3"/>
    <w:rsid w:val="00A303BC"/>
    <w:rsid w:val="00A3131E"/>
    <w:rsid w:val="00A316AE"/>
    <w:rsid w:val="00A31999"/>
    <w:rsid w:val="00A325FD"/>
    <w:rsid w:val="00A32ACB"/>
    <w:rsid w:val="00A32C23"/>
    <w:rsid w:val="00A34285"/>
    <w:rsid w:val="00A34542"/>
    <w:rsid w:val="00A345BD"/>
    <w:rsid w:val="00A348D7"/>
    <w:rsid w:val="00A34FD6"/>
    <w:rsid w:val="00A352D4"/>
    <w:rsid w:val="00A3536C"/>
    <w:rsid w:val="00A3556B"/>
    <w:rsid w:val="00A357BA"/>
    <w:rsid w:val="00A3594F"/>
    <w:rsid w:val="00A35E38"/>
    <w:rsid w:val="00A3632D"/>
    <w:rsid w:val="00A3657F"/>
    <w:rsid w:val="00A365F2"/>
    <w:rsid w:val="00A36904"/>
    <w:rsid w:val="00A36A69"/>
    <w:rsid w:val="00A36DF8"/>
    <w:rsid w:val="00A37162"/>
    <w:rsid w:val="00A371DE"/>
    <w:rsid w:val="00A373BA"/>
    <w:rsid w:val="00A376CB"/>
    <w:rsid w:val="00A37893"/>
    <w:rsid w:val="00A378AA"/>
    <w:rsid w:val="00A40024"/>
    <w:rsid w:val="00A40166"/>
    <w:rsid w:val="00A4027B"/>
    <w:rsid w:val="00A40338"/>
    <w:rsid w:val="00A403F5"/>
    <w:rsid w:val="00A40548"/>
    <w:rsid w:val="00A40B3F"/>
    <w:rsid w:val="00A40D6A"/>
    <w:rsid w:val="00A40E5F"/>
    <w:rsid w:val="00A4145A"/>
    <w:rsid w:val="00A41476"/>
    <w:rsid w:val="00A41A6D"/>
    <w:rsid w:val="00A41AD8"/>
    <w:rsid w:val="00A41B58"/>
    <w:rsid w:val="00A421B4"/>
    <w:rsid w:val="00A42B47"/>
    <w:rsid w:val="00A42BC9"/>
    <w:rsid w:val="00A42C25"/>
    <w:rsid w:val="00A43255"/>
    <w:rsid w:val="00A435BC"/>
    <w:rsid w:val="00A43669"/>
    <w:rsid w:val="00A43C19"/>
    <w:rsid w:val="00A43E8F"/>
    <w:rsid w:val="00A43EC1"/>
    <w:rsid w:val="00A4416E"/>
    <w:rsid w:val="00A442B1"/>
    <w:rsid w:val="00A443F0"/>
    <w:rsid w:val="00A4490A"/>
    <w:rsid w:val="00A449DD"/>
    <w:rsid w:val="00A44D85"/>
    <w:rsid w:val="00A45767"/>
    <w:rsid w:val="00A457B4"/>
    <w:rsid w:val="00A45900"/>
    <w:rsid w:val="00A45E87"/>
    <w:rsid w:val="00A465A4"/>
    <w:rsid w:val="00A46751"/>
    <w:rsid w:val="00A468D9"/>
    <w:rsid w:val="00A46F34"/>
    <w:rsid w:val="00A4709B"/>
    <w:rsid w:val="00A471A0"/>
    <w:rsid w:val="00A473E9"/>
    <w:rsid w:val="00A474F5"/>
    <w:rsid w:val="00A47843"/>
    <w:rsid w:val="00A47BFB"/>
    <w:rsid w:val="00A47D49"/>
    <w:rsid w:val="00A47D57"/>
    <w:rsid w:val="00A50016"/>
    <w:rsid w:val="00A50258"/>
    <w:rsid w:val="00A5068C"/>
    <w:rsid w:val="00A50753"/>
    <w:rsid w:val="00A50783"/>
    <w:rsid w:val="00A50B36"/>
    <w:rsid w:val="00A5106F"/>
    <w:rsid w:val="00A511C8"/>
    <w:rsid w:val="00A51231"/>
    <w:rsid w:val="00A51465"/>
    <w:rsid w:val="00A51746"/>
    <w:rsid w:val="00A51920"/>
    <w:rsid w:val="00A51EF5"/>
    <w:rsid w:val="00A51FA2"/>
    <w:rsid w:val="00A52199"/>
    <w:rsid w:val="00A52A89"/>
    <w:rsid w:val="00A53379"/>
    <w:rsid w:val="00A533A1"/>
    <w:rsid w:val="00A533BD"/>
    <w:rsid w:val="00A53C39"/>
    <w:rsid w:val="00A53DFF"/>
    <w:rsid w:val="00A53F8B"/>
    <w:rsid w:val="00A5424C"/>
    <w:rsid w:val="00A54438"/>
    <w:rsid w:val="00A54456"/>
    <w:rsid w:val="00A54523"/>
    <w:rsid w:val="00A54527"/>
    <w:rsid w:val="00A54913"/>
    <w:rsid w:val="00A54B36"/>
    <w:rsid w:val="00A551DB"/>
    <w:rsid w:val="00A552E9"/>
    <w:rsid w:val="00A55864"/>
    <w:rsid w:val="00A55BD8"/>
    <w:rsid w:val="00A56086"/>
    <w:rsid w:val="00A566CF"/>
    <w:rsid w:val="00A56B66"/>
    <w:rsid w:val="00A56C31"/>
    <w:rsid w:val="00A57098"/>
    <w:rsid w:val="00A5738F"/>
    <w:rsid w:val="00A57AA7"/>
    <w:rsid w:val="00A6013F"/>
    <w:rsid w:val="00A6016D"/>
    <w:rsid w:val="00A60329"/>
    <w:rsid w:val="00A60428"/>
    <w:rsid w:val="00A60B05"/>
    <w:rsid w:val="00A614F1"/>
    <w:rsid w:val="00A618DA"/>
    <w:rsid w:val="00A61BD8"/>
    <w:rsid w:val="00A61CDF"/>
    <w:rsid w:val="00A61DD1"/>
    <w:rsid w:val="00A61F4F"/>
    <w:rsid w:val="00A620DD"/>
    <w:rsid w:val="00A62BA7"/>
    <w:rsid w:val="00A63778"/>
    <w:rsid w:val="00A63938"/>
    <w:rsid w:val="00A639C6"/>
    <w:rsid w:val="00A63A2B"/>
    <w:rsid w:val="00A63E5E"/>
    <w:rsid w:val="00A63EDC"/>
    <w:rsid w:val="00A640E5"/>
    <w:rsid w:val="00A640EC"/>
    <w:rsid w:val="00A6410F"/>
    <w:rsid w:val="00A64327"/>
    <w:rsid w:val="00A64AA9"/>
    <w:rsid w:val="00A64E75"/>
    <w:rsid w:val="00A65105"/>
    <w:rsid w:val="00A6512B"/>
    <w:rsid w:val="00A65BAA"/>
    <w:rsid w:val="00A66348"/>
    <w:rsid w:val="00A66727"/>
    <w:rsid w:val="00A66854"/>
    <w:rsid w:val="00A6690C"/>
    <w:rsid w:val="00A66C05"/>
    <w:rsid w:val="00A66D59"/>
    <w:rsid w:val="00A66F15"/>
    <w:rsid w:val="00A66F76"/>
    <w:rsid w:val="00A6730E"/>
    <w:rsid w:val="00A67666"/>
    <w:rsid w:val="00A67A1B"/>
    <w:rsid w:val="00A67B15"/>
    <w:rsid w:val="00A67F1B"/>
    <w:rsid w:val="00A70121"/>
    <w:rsid w:val="00A70200"/>
    <w:rsid w:val="00A70793"/>
    <w:rsid w:val="00A710F1"/>
    <w:rsid w:val="00A7112E"/>
    <w:rsid w:val="00A7129B"/>
    <w:rsid w:val="00A71375"/>
    <w:rsid w:val="00A717E5"/>
    <w:rsid w:val="00A71822"/>
    <w:rsid w:val="00A718E7"/>
    <w:rsid w:val="00A71A33"/>
    <w:rsid w:val="00A725B1"/>
    <w:rsid w:val="00A72B12"/>
    <w:rsid w:val="00A73F55"/>
    <w:rsid w:val="00A740C1"/>
    <w:rsid w:val="00A74FA6"/>
    <w:rsid w:val="00A74FAE"/>
    <w:rsid w:val="00A75444"/>
    <w:rsid w:val="00A75877"/>
    <w:rsid w:val="00A75E60"/>
    <w:rsid w:val="00A76570"/>
    <w:rsid w:val="00A76827"/>
    <w:rsid w:val="00A76C97"/>
    <w:rsid w:val="00A76CBC"/>
    <w:rsid w:val="00A76DA0"/>
    <w:rsid w:val="00A76FA5"/>
    <w:rsid w:val="00A7712F"/>
    <w:rsid w:val="00A7724D"/>
    <w:rsid w:val="00A772AB"/>
    <w:rsid w:val="00A7751B"/>
    <w:rsid w:val="00A77DB0"/>
    <w:rsid w:val="00A77EB0"/>
    <w:rsid w:val="00A809ED"/>
    <w:rsid w:val="00A80A63"/>
    <w:rsid w:val="00A80C22"/>
    <w:rsid w:val="00A80CBC"/>
    <w:rsid w:val="00A80DD1"/>
    <w:rsid w:val="00A81AAA"/>
    <w:rsid w:val="00A835ED"/>
    <w:rsid w:val="00A83998"/>
    <w:rsid w:val="00A83A70"/>
    <w:rsid w:val="00A83B63"/>
    <w:rsid w:val="00A83CBB"/>
    <w:rsid w:val="00A843EE"/>
    <w:rsid w:val="00A8445E"/>
    <w:rsid w:val="00A84569"/>
    <w:rsid w:val="00A84E76"/>
    <w:rsid w:val="00A85205"/>
    <w:rsid w:val="00A856FF"/>
    <w:rsid w:val="00A85D91"/>
    <w:rsid w:val="00A86339"/>
    <w:rsid w:val="00A86655"/>
    <w:rsid w:val="00A86759"/>
    <w:rsid w:val="00A869B9"/>
    <w:rsid w:val="00A86FBE"/>
    <w:rsid w:val="00A87138"/>
    <w:rsid w:val="00A87F70"/>
    <w:rsid w:val="00A900E4"/>
    <w:rsid w:val="00A905CC"/>
    <w:rsid w:val="00A90B65"/>
    <w:rsid w:val="00A910E5"/>
    <w:rsid w:val="00A917F1"/>
    <w:rsid w:val="00A9193A"/>
    <w:rsid w:val="00A91A50"/>
    <w:rsid w:val="00A921C0"/>
    <w:rsid w:val="00A92368"/>
    <w:rsid w:val="00A925C8"/>
    <w:rsid w:val="00A927A0"/>
    <w:rsid w:val="00A92E77"/>
    <w:rsid w:val="00A93229"/>
    <w:rsid w:val="00A936F6"/>
    <w:rsid w:val="00A93927"/>
    <w:rsid w:val="00A93C3D"/>
    <w:rsid w:val="00A94010"/>
    <w:rsid w:val="00A940AD"/>
    <w:rsid w:val="00A94686"/>
    <w:rsid w:val="00A94854"/>
    <w:rsid w:val="00A94C58"/>
    <w:rsid w:val="00A953AD"/>
    <w:rsid w:val="00A95D13"/>
    <w:rsid w:val="00A96243"/>
    <w:rsid w:val="00A96759"/>
    <w:rsid w:val="00A96860"/>
    <w:rsid w:val="00A96B00"/>
    <w:rsid w:val="00A96E1F"/>
    <w:rsid w:val="00A96FA0"/>
    <w:rsid w:val="00A97329"/>
    <w:rsid w:val="00A97787"/>
    <w:rsid w:val="00A977F7"/>
    <w:rsid w:val="00A9781E"/>
    <w:rsid w:val="00A979E9"/>
    <w:rsid w:val="00A97F61"/>
    <w:rsid w:val="00AA023D"/>
    <w:rsid w:val="00AA060A"/>
    <w:rsid w:val="00AA087F"/>
    <w:rsid w:val="00AA08F7"/>
    <w:rsid w:val="00AA1049"/>
    <w:rsid w:val="00AA15BC"/>
    <w:rsid w:val="00AA181C"/>
    <w:rsid w:val="00AA1E08"/>
    <w:rsid w:val="00AA21FD"/>
    <w:rsid w:val="00AA23C0"/>
    <w:rsid w:val="00AA23CB"/>
    <w:rsid w:val="00AA23E7"/>
    <w:rsid w:val="00AA269D"/>
    <w:rsid w:val="00AA2988"/>
    <w:rsid w:val="00AA32BC"/>
    <w:rsid w:val="00AA338C"/>
    <w:rsid w:val="00AA3B7B"/>
    <w:rsid w:val="00AA3F7D"/>
    <w:rsid w:val="00AA477A"/>
    <w:rsid w:val="00AA4D53"/>
    <w:rsid w:val="00AA5070"/>
    <w:rsid w:val="00AA609E"/>
    <w:rsid w:val="00AA6160"/>
    <w:rsid w:val="00AA6469"/>
    <w:rsid w:val="00AA6571"/>
    <w:rsid w:val="00AA6622"/>
    <w:rsid w:val="00AA67F6"/>
    <w:rsid w:val="00AA6F32"/>
    <w:rsid w:val="00AA70A0"/>
    <w:rsid w:val="00AA76D7"/>
    <w:rsid w:val="00AA7742"/>
    <w:rsid w:val="00AA7763"/>
    <w:rsid w:val="00AA78F2"/>
    <w:rsid w:val="00AA7CCE"/>
    <w:rsid w:val="00AA7D48"/>
    <w:rsid w:val="00AA7F98"/>
    <w:rsid w:val="00AA7F9D"/>
    <w:rsid w:val="00AB0126"/>
    <w:rsid w:val="00AB0528"/>
    <w:rsid w:val="00AB0641"/>
    <w:rsid w:val="00AB0667"/>
    <w:rsid w:val="00AB0757"/>
    <w:rsid w:val="00AB07A4"/>
    <w:rsid w:val="00AB0D08"/>
    <w:rsid w:val="00AB0EEE"/>
    <w:rsid w:val="00AB0FA4"/>
    <w:rsid w:val="00AB10EE"/>
    <w:rsid w:val="00AB1443"/>
    <w:rsid w:val="00AB1AAF"/>
    <w:rsid w:val="00AB1CCB"/>
    <w:rsid w:val="00AB2154"/>
    <w:rsid w:val="00AB24E9"/>
    <w:rsid w:val="00AB2C9E"/>
    <w:rsid w:val="00AB2DD4"/>
    <w:rsid w:val="00AB32CA"/>
    <w:rsid w:val="00AB34EE"/>
    <w:rsid w:val="00AB36D4"/>
    <w:rsid w:val="00AB36E8"/>
    <w:rsid w:val="00AB3855"/>
    <w:rsid w:val="00AB3ADF"/>
    <w:rsid w:val="00AB3AE2"/>
    <w:rsid w:val="00AB3C87"/>
    <w:rsid w:val="00AB3CD2"/>
    <w:rsid w:val="00AB434C"/>
    <w:rsid w:val="00AB4822"/>
    <w:rsid w:val="00AB4C60"/>
    <w:rsid w:val="00AB5018"/>
    <w:rsid w:val="00AB5091"/>
    <w:rsid w:val="00AB50B8"/>
    <w:rsid w:val="00AB5112"/>
    <w:rsid w:val="00AB540C"/>
    <w:rsid w:val="00AB5478"/>
    <w:rsid w:val="00AB56F7"/>
    <w:rsid w:val="00AB5758"/>
    <w:rsid w:val="00AB5961"/>
    <w:rsid w:val="00AB5ECA"/>
    <w:rsid w:val="00AB648A"/>
    <w:rsid w:val="00AB68EE"/>
    <w:rsid w:val="00AB6D43"/>
    <w:rsid w:val="00AB7272"/>
    <w:rsid w:val="00AB7378"/>
    <w:rsid w:val="00AB77D6"/>
    <w:rsid w:val="00AB790A"/>
    <w:rsid w:val="00AB7EED"/>
    <w:rsid w:val="00AC1DCB"/>
    <w:rsid w:val="00AC201A"/>
    <w:rsid w:val="00AC20CA"/>
    <w:rsid w:val="00AC21FC"/>
    <w:rsid w:val="00AC26EB"/>
    <w:rsid w:val="00AC28FF"/>
    <w:rsid w:val="00AC29CE"/>
    <w:rsid w:val="00AC3844"/>
    <w:rsid w:val="00AC39F3"/>
    <w:rsid w:val="00AC3C94"/>
    <w:rsid w:val="00AC4075"/>
    <w:rsid w:val="00AC4097"/>
    <w:rsid w:val="00AC4720"/>
    <w:rsid w:val="00AC480B"/>
    <w:rsid w:val="00AC4AB3"/>
    <w:rsid w:val="00AC4C42"/>
    <w:rsid w:val="00AC4E89"/>
    <w:rsid w:val="00AC4FD1"/>
    <w:rsid w:val="00AC4FE3"/>
    <w:rsid w:val="00AC520B"/>
    <w:rsid w:val="00AC5560"/>
    <w:rsid w:val="00AC5B1E"/>
    <w:rsid w:val="00AC5CE0"/>
    <w:rsid w:val="00AC5DA6"/>
    <w:rsid w:val="00AC5DE1"/>
    <w:rsid w:val="00AC632C"/>
    <w:rsid w:val="00AC6690"/>
    <w:rsid w:val="00AC6AB1"/>
    <w:rsid w:val="00AC6C6F"/>
    <w:rsid w:val="00AC6E22"/>
    <w:rsid w:val="00AC6E96"/>
    <w:rsid w:val="00AC6EF9"/>
    <w:rsid w:val="00AC7201"/>
    <w:rsid w:val="00AC76E2"/>
    <w:rsid w:val="00AC7AD6"/>
    <w:rsid w:val="00AC7E48"/>
    <w:rsid w:val="00AD004C"/>
    <w:rsid w:val="00AD02F8"/>
    <w:rsid w:val="00AD0AB9"/>
    <w:rsid w:val="00AD0B2B"/>
    <w:rsid w:val="00AD0B38"/>
    <w:rsid w:val="00AD185A"/>
    <w:rsid w:val="00AD19CC"/>
    <w:rsid w:val="00AD246E"/>
    <w:rsid w:val="00AD248E"/>
    <w:rsid w:val="00AD25C1"/>
    <w:rsid w:val="00AD2DBF"/>
    <w:rsid w:val="00AD2E29"/>
    <w:rsid w:val="00AD3021"/>
    <w:rsid w:val="00AD32CF"/>
    <w:rsid w:val="00AD3909"/>
    <w:rsid w:val="00AD422F"/>
    <w:rsid w:val="00AD42B1"/>
    <w:rsid w:val="00AD4416"/>
    <w:rsid w:val="00AD4546"/>
    <w:rsid w:val="00AD479F"/>
    <w:rsid w:val="00AD525D"/>
    <w:rsid w:val="00AD5310"/>
    <w:rsid w:val="00AD53FC"/>
    <w:rsid w:val="00AD5584"/>
    <w:rsid w:val="00AD56C5"/>
    <w:rsid w:val="00AD578C"/>
    <w:rsid w:val="00AD5F04"/>
    <w:rsid w:val="00AD6345"/>
    <w:rsid w:val="00AD6357"/>
    <w:rsid w:val="00AD655D"/>
    <w:rsid w:val="00AD677E"/>
    <w:rsid w:val="00AD67EB"/>
    <w:rsid w:val="00AD6A18"/>
    <w:rsid w:val="00AD6CCD"/>
    <w:rsid w:val="00AD6E38"/>
    <w:rsid w:val="00AD743A"/>
    <w:rsid w:val="00AD78C5"/>
    <w:rsid w:val="00AD7931"/>
    <w:rsid w:val="00AD7C54"/>
    <w:rsid w:val="00AD7D50"/>
    <w:rsid w:val="00AE07AB"/>
    <w:rsid w:val="00AE100B"/>
    <w:rsid w:val="00AE1115"/>
    <w:rsid w:val="00AE126B"/>
    <w:rsid w:val="00AE1275"/>
    <w:rsid w:val="00AE1279"/>
    <w:rsid w:val="00AE1690"/>
    <w:rsid w:val="00AE198D"/>
    <w:rsid w:val="00AE1ADA"/>
    <w:rsid w:val="00AE2753"/>
    <w:rsid w:val="00AE30D8"/>
    <w:rsid w:val="00AE3148"/>
    <w:rsid w:val="00AE36DA"/>
    <w:rsid w:val="00AE3C8E"/>
    <w:rsid w:val="00AE3DB4"/>
    <w:rsid w:val="00AE3F95"/>
    <w:rsid w:val="00AE452A"/>
    <w:rsid w:val="00AE49E4"/>
    <w:rsid w:val="00AE4AC2"/>
    <w:rsid w:val="00AE4E8B"/>
    <w:rsid w:val="00AE579B"/>
    <w:rsid w:val="00AE593C"/>
    <w:rsid w:val="00AE5A75"/>
    <w:rsid w:val="00AE5D57"/>
    <w:rsid w:val="00AE5EEF"/>
    <w:rsid w:val="00AE5FFC"/>
    <w:rsid w:val="00AE6058"/>
    <w:rsid w:val="00AE621B"/>
    <w:rsid w:val="00AE62A3"/>
    <w:rsid w:val="00AE6DAC"/>
    <w:rsid w:val="00AE6DB3"/>
    <w:rsid w:val="00AE6E7E"/>
    <w:rsid w:val="00AE72BF"/>
    <w:rsid w:val="00AE77E3"/>
    <w:rsid w:val="00AE7A2A"/>
    <w:rsid w:val="00AE7C75"/>
    <w:rsid w:val="00AE7D3F"/>
    <w:rsid w:val="00AE7F22"/>
    <w:rsid w:val="00AF0060"/>
    <w:rsid w:val="00AF0543"/>
    <w:rsid w:val="00AF05D6"/>
    <w:rsid w:val="00AF10A4"/>
    <w:rsid w:val="00AF1241"/>
    <w:rsid w:val="00AF1BE2"/>
    <w:rsid w:val="00AF1BF0"/>
    <w:rsid w:val="00AF1CFC"/>
    <w:rsid w:val="00AF1EC8"/>
    <w:rsid w:val="00AF2278"/>
    <w:rsid w:val="00AF2696"/>
    <w:rsid w:val="00AF2E7B"/>
    <w:rsid w:val="00AF3290"/>
    <w:rsid w:val="00AF33F6"/>
    <w:rsid w:val="00AF38D8"/>
    <w:rsid w:val="00AF4250"/>
    <w:rsid w:val="00AF4353"/>
    <w:rsid w:val="00AF4D7E"/>
    <w:rsid w:val="00AF50C9"/>
    <w:rsid w:val="00AF568B"/>
    <w:rsid w:val="00AF587A"/>
    <w:rsid w:val="00AF5A76"/>
    <w:rsid w:val="00AF5A9F"/>
    <w:rsid w:val="00AF5BB7"/>
    <w:rsid w:val="00AF6118"/>
    <w:rsid w:val="00AF69C2"/>
    <w:rsid w:val="00AF6ABD"/>
    <w:rsid w:val="00AF6B8F"/>
    <w:rsid w:val="00AF6FD4"/>
    <w:rsid w:val="00AF748F"/>
    <w:rsid w:val="00AF7FA9"/>
    <w:rsid w:val="00AF7FB2"/>
    <w:rsid w:val="00AF7FDD"/>
    <w:rsid w:val="00B002A6"/>
    <w:rsid w:val="00B002AC"/>
    <w:rsid w:val="00B00B98"/>
    <w:rsid w:val="00B00CC6"/>
    <w:rsid w:val="00B00E29"/>
    <w:rsid w:val="00B01354"/>
    <w:rsid w:val="00B0143F"/>
    <w:rsid w:val="00B0180D"/>
    <w:rsid w:val="00B0186B"/>
    <w:rsid w:val="00B019D1"/>
    <w:rsid w:val="00B01BC3"/>
    <w:rsid w:val="00B01F1F"/>
    <w:rsid w:val="00B020E7"/>
    <w:rsid w:val="00B025D1"/>
    <w:rsid w:val="00B02747"/>
    <w:rsid w:val="00B0285F"/>
    <w:rsid w:val="00B030EF"/>
    <w:rsid w:val="00B032A6"/>
    <w:rsid w:val="00B035A8"/>
    <w:rsid w:val="00B035DE"/>
    <w:rsid w:val="00B03878"/>
    <w:rsid w:val="00B03D2D"/>
    <w:rsid w:val="00B04091"/>
    <w:rsid w:val="00B040B6"/>
    <w:rsid w:val="00B04CEE"/>
    <w:rsid w:val="00B04DCC"/>
    <w:rsid w:val="00B05346"/>
    <w:rsid w:val="00B054E8"/>
    <w:rsid w:val="00B05613"/>
    <w:rsid w:val="00B058B6"/>
    <w:rsid w:val="00B05E50"/>
    <w:rsid w:val="00B0656B"/>
    <w:rsid w:val="00B0663D"/>
    <w:rsid w:val="00B067E6"/>
    <w:rsid w:val="00B06891"/>
    <w:rsid w:val="00B06C61"/>
    <w:rsid w:val="00B07015"/>
    <w:rsid w:val="00B07221"/>
    <w:rsid w:val="00B0725E"/>
    <w:rsid w:val="00B07371"/>
    <w:rsid w:val="00B0760E"/>
    <w:rsid w:val="00B07655"/>
    <w:rsid w:val="00B07AC4"/>
    <w:rsid w:val="00B07B92"/>
    <w:rsid w:val="00B07DFC"/>
    <w:rsid w:val="00B07E2D"/>
    <w:rsid w:val="00B07FB0"/>
    <w:rsid w:val="00B10685"/>
    <w:rsid w:val="00B106EC"/>
    <w:rsid w:val="00B1092C"/>
    <w:rsid w:val="00B10951"/>
    <w:rsid w:val="00B10B66"/>
    <w:rsid w:val="00B10C59"/>
    <w:rsid w:val="00B11402"/>
    <w:rsid w:val="00B11471"/>
    <w:rsid w:val="00B11678"/>
    <w:rsid w:val="00B117FA"/>
    <w:rsid w:val="00B1212D"/>
    <w:rsid w:val="00B12137"/>
    <w:rsid w:val="00B1213A"/>
    <w:rsid w:val="00B1254F"/>
    <w:rsid w:val="00B1275D"/>
    <w:rsid w:val="00B12923"/>
    <w:rsid w:val="00B13A42"/>
    <w:rsid w:val="00B14184"/>
    <w:rsid w:val="00B145E5"/>
    <w:rsid w:val="00B1463B"/>
    <w:rsid w:val="00B149B1"/>
    <w:rsid w:val="00B149E1"/>
    <w:rsid w:val="00B14A59"/>
    <w:rsid w:val="00B14E9B"/>
    <w:rsid w:val="00B14F9E"/>
    <w:rsid w:val="00B15760"/>
    <w:rsid w:val="00B1599C"/>
    <w:rsid w:val="00B15AB2"/>
    <w:rsid w:val="00B15D83"/>
    <w:rsid w:val="00B15DE8"/>
    <w:rsid w:val="00B1625E"/>
    <w:rsid w:val="00B16298"/>
    <w:rsid w:val="00B162AB"/>
    <w:rsid w:val="00B16455"/>
    <w:rsid w:val="00B16DA2"/>
    <w:rsid w:val="00B16DD6"/>
    <w:rsid w:val="00B1734D"/>
    <w:rsid w:val="00B175CE"/>
    <w:rsid w:val="00B17CCD"/>
    <w:rsid w:val="00B17EB6"/>
    <w:rsid w:val="00B20179"/>
    <w:rsid w:val="00B2026E"/>
    <w:rsid w:val="00B205BE"/>
    <w:rsid w:val="00B207EF"/>
    <w:rsid w:val="00B21167"/>
    <w:rsid w:val="00B21272"/>
    <w:rsid w:val="00B2156F"/>
    <w:rsid w:val="00B2178A"/>
    <w:rsid w:val="00B217B8"/>
    <w:rsid w:val="00B2181B"/>
    <w:rsid w:val="00B21839"/>
    <w:rsid w:val="00B2216E"/>
    <w:rsid w:val="00B222C9"/>
    <w:rsid w:val="00B228C5"/>
    <w:rsid w:val="00B2290F"/>
    <w:rsid w:val="00B22990"/>
    <w:rsid w:val="00B22AC5"/>
    <w:rsid w:val="00B22CAB"/>
    <w:rsid w:val="00B22F93"/>
    <w:rsid w:val="00B2313E"/>
    <w:rsid w:val="00B2314C"/>
    <w:rsid w:val="00B2329D"/>
    <w:rsid w:val="00B23352"/>
    <w:rsid w:val="00B23EBB"/>
    <w:rsid w:val="00B24301"/>
    <w:rsid w:val="00B2455B"/>
    <w:rsid w:val="00B24736"/>
    <w:rsid w:val="00B24883"/>
    <w:rsid w:val="00B24A98"/>
    <w:rsid w:val="00B24E1C"/>
    <w:rsid w:val="00B251B2"/>
    <w:rsid w:val="00B25442"/>
    <w:rsid w:val="00B2544F"/>
    <w:rsid w:val="00B257C8"/>
    <w:rsid w:val="00B25A93"/>
    <w:rsid w:val="00B25DE0"/>
    <w:rsid w:val="00B25EA9"/>
    <w:rsid w:val="00B267B3"/>
    <w:rsid w:val="00B26D95"/>
    <w:rsid w:val="00B2717D"/>
    <w:rsid w:val="00B277AF"/>
    <w:rsid w:val="00B30391"/>
    <w:rsid w:val="00B306AC"/>
    <w:rsid w:val="00B307EA"/>
    <w:rsid w:val="00B30C70"/>
    <w:rsid w:val="00B30CB8"/>
    <w:rsid w:val="00B30F6C"/>
    <w:rsid w:val="00B310CB"/>
    <w:rsid w:val="00B311CB"/>
    <w:rsid w:val="00B313DF"/>
    <w:rsid w:val="00B315BD"/>
    <w:rsid w:val="00B31AD0"/>
    <w:rsid w:val="00B3208D"/>
    <w:rsid w:val="00B321E8"/>
    <w:rsid w:val="00B32C13"/>
    <w:rsid w:val="00B33F1C"/>
    <w:rsid w:val="00B33FC4"/>
    <w:rsid w:val="00B34148"/>
    <w:rsid w:val="00B343B4"/>
    <w:rsid w:val="00B344A0"/>
    <w:rsid w:val="00B34AE4"/>
    <w:rsid w:val="00B34B31"/>
    <w:rsid w:val="00B34CC9"/>
    <w:rsid w:val="00B34EB4"/>
    <w:rsid w:val="00B34F54"/>
    <w:rsid w:val="00B35009"/>
    <w:rsid w:val="00B35351"/>
    <w:rsid w:val="00B35A82"/>
    <w:rsid w:val="00B36032"/>
    <w:rsid w:val="00B36204"/>
    <w:rsid w:val="00B362D8"/>
    <w:rsid w:val="00B36405"/>
    <w:rsid w:val="00B36737"/>
    <w:rsid w:val="00B36910"/>
    <w:rsid w:val="00B36E40"/>
    <w:rsid w:val="00B36FB4"/>
    <w:rsid w:val="00B370A6"/>
    <w:rsid w:val="00B371B6"/>
    <w:rsid w:val="00B37561"/>
    <w:rsid w:val="00B376F8"/>
    <w:rsid w:val="00B377CF"/>
    <w:rsid w:val="00B37A05"/>
    <w:rsid w:val="00B37A2C"/>
    <w:rsid w:val="00B37AFA"/>
    <w:rsid w:val="00B37B93"/>
    <w:rsid w:val="00B40367"/>
    <w:rsid w:val="00B4050E"/>
    <w:rsid w:val="00B4060B"/>
    <w:rsid w:val="00B40887"/>
    <w:rsid w:val="00B40A94"/>
    <w:rsid w:val="00B40BD2"/>
    <w:rsid w:val="00B40DBB"/>
    <w:rsid w:val="00B413AA"/>
    <w:rsid w:val="00B417F6"/>
    <w:rsid w:val="00B419C8"/>
    <w:rsid w:val="00B41A04"/>
    <w:rsid w:val="00B41ADE"/>
    <w:rsid w:val="00B41BEB"/>
    <w:rsid w:val="00B41F59"/>
    <w:rsid w:val="00B422D9"/>
    <w:rsid w:val="00B4269E"/>
    <w:rsid w:val="00B426D8"/>
    <w:rsid w:val="00B42739"/>
    <w:rsid w:val="00B428FD"/>
    <w:rsid w:val="00B42AD6"/>
    <w:rsid w:val="00B42F59"/>
    <w:rsid w:val="00B433B3"/>
    <w:rsid w:val="00B4367D"/>
    <w:rsid w:val="00B436BC"/>
    <w:rsid w:val="00B43714"/>
    <w:rsid w:val="00B44607"/>
    <w:rsid w:val="00B449FE"/>
    <w:rsid w:val="00B44D88"/>
    <w:rsid w:val="00B44FCC"/>
    <w:rsid w:val="00B450CD"/>
    <w:rsid w:val="00B45493"/>
    <w:rsid w:val="00B455C4"/>
    <w:rsid w:val="00B456EC"/>
    <w:rsid w:val="00B45763"/>
    <w:rsid w:val="00B45943"/>
    <w:rsid w:val="00B45C2F"/>
    <w:rsid w:val="00B45F5A"/>
    <w:rsid w:val="00B46C92"/>
    <w:rsid w:val="00B47227"/>
    <w:rsid w:val="00B473F1"/>
    <w:rsid w:val="00B4764B"/>
    <w:rsid w:val="00B476F7"/>
    <w:rsid w:val="00B4787C"/>
    <w:rsid w:val="00B47DF0"/>
    <w:rsid w:val="00B47F4A"/>
    <w:rsid w:val="00B502D0"/>
    <w:rsid w:val="00B5059F"/>
    <w:rsid w:val="00B50816"/>
    <w:rsid w:val="00B50ABC"/>
    <w:rsid w:val="00B50B5B"/>
    <w:rsid w:val="00B51547"/>
    <w:rsid w:val="00B515FA"/>
    <w:rsid w:val="00B52359"/>
    <w:rsid w:val="00B527C4"/>
    <w:rsid w:val="00B52987"/>
    <w:rsid w:val="00B52B55"/>
    <w:rsid w:val="00B52BC5"/>
    <w:rsid w:val="00B52C94"/>
    <w:rsid w:val="00B52F02"/>
    <w:rsid w:val="00B531C6"/>
    <w:rsid w:val="00B53574"/>
    <w:rsid w:val="00B53FFC"/>
    <w:rsid w:val="00B543C3"/>
    <w:rsid w:val="00B54570"/>
    <w:rsid w:val="00B54761"/>
    <w:rsid w:val="00B5476E"/>
    <w:rsid w:val="00B5480B"/>
    <w:rsid w:val="00B54A58"/>
    <w:rsid w:val="00B54F0E"/>
    <w:rsid w:val="00B55497"/>
    <w:rsid w:val="00B55750"/>
    <w:rsid w:val="00B55DAC"/>
    <w:rsid w:val="00B55E6A"/>
    <w:rsid w:val="00B55E9B"/>
    <w:rsid w:val="00B565D9"/>
    <w:rsid w:val="00B5675F"/>
    <w:rsid w:val="00B56BD1"/>
    <w:rsid w:val="00B56E01"/>
    <w:rsid w:val="00B56F42"/>
    <w:rsid w:val="00B57731"/>
    <w:rsid w:val="00B57FDA"/>
    <w:rsid w:val="00B600B1"/>
    <w:rsid w:val="00B6077B"/>
    <w:rsid w:val="00B60794"/>
    <w:rsid w:val="00B607F1"/>
    <w:rsid w:val="00B60C47"/>
    <w:rsid w:val="00B61004"/>
    <w:rsid w:val="00B61A0C"/>
    <w:rsid w:val="00B61D12"/>
    <w:rsid w:val="00B62291"/>
    <w:rsid w:val="00B62725"/>
    <w:rsid w:val="00B628C9"/>
    <w:rsid w:val="00B62B38"/>
    <w:rsid w:val="00B63730"/>
    <w:rsid w:val="00B63C6B"/>
    <w:rsid w:val="00B63CF2"/>
    <w:rsid w:val="00B63D50"/>
    <w:rsid w:val="00B642D0"/>
    <w:rsid w:val="00B64452"/>
    <w:rsid w:val="00B6468F"/>
    <w:rsid w:val="00B64931"/>
    <w:rsid w:val="00B649F1"/>
    <w:rsid w:val="00B64E01"/>
    <w:rsid w:val="00B659C0"/>
    <w:rsid w:val="00B65AFD"/>
    <w:rsid w:val="00B65B9E"/>
    <w:rsid w:val="00B65D80"/>
    <w:rsid w:val="00B66A52"/>
    <w:rsid w:val="00B66E4C"/>
    <w:rsid w:val="00B670AE"/>
    <w:rsid w:val="00B6720B"/>
    <w:rsid w:val="00B678DD"/>
    <w:rsid w:val="00B67912"/>
    <w:rsid w:val="00B67A9E"/>
    <w:rsid w:val="00B67C4C"/>
    <w:rsid w:val="00B67CA1"/>
    <w:rsid w:val="00B67DC4"/>
    <w:rsid w:val="00B67F02"/>
    <w:rsid w:val="00B701B4"/>
    <w:rsid w:val="00B70417"/>
    <w:rsid w:val="00B70620"/>
    <w:rsid w:val="00B70B90"/>
    <w:rsid w:val="00B70D8B"/>
    <w:rsid w:val="00B7148E"/>
    <w:rsid w:val="00B71521"/>
    <w:rsid w:val="00B71B71"/>
    <w:rsid w:val="00B71E4F"/>
    <w:rsid w:val="00B7236D"/>
    <w:rsid w:val="00B724A1"/>
    <w:rsid w:val="00B739AA"/>
    <w:rsid w:val="00B73CE6"/>
    <w:rsid w:val="00B74411"/>
    <w:rsid w:val="00B7472A"/>
    <w:rsid w:val="00B74960"/>
    <w:rsid w:val="00B75058"/>
    <w:rsid w:val="00B75607"/>
    <w:rsid w:val="00B75646"/>
    <w:rsid w:val="00B75758"/>
    <w:rsid w:val="00B757B7"/>
    <w:rsid w:val="00B75904"/>
    <w:rsid w:val="00B75C62"/>
    <w:rsid w:val="00B75C75"/>
    <w:rsid w:val="00B75EB8"/>
    <w:rsid w:val="00B75F09"/>
    <w:rsid w:val="00B76677"/>
    <w:rsid w:val="00B76798"/>
    <w:rsid w:val="00B76AC9"/>
    <w:rsid w:val="00B76D44"/>
    <w:rsid w:val="00B7732C"/>
    <w:rsid w:val="00B775F7"/>
    <w:rsid w:val="00B7779A"/>
    <w:rsid w:val="00B77F72"/>
    <w:rsid w:val="00B8001A"/>
    <w:rsid w:val="00B8049C"/>
    <w:rsid w:val="00B806E9"/>
    <w:rsid w:val="00B80BAF"/>
    <w:rsid w:val="00B80BB2"/>
    <w:rsid w:val="00B80C7B"/>
    <w:rsid w:val="00B80D66"/>
    <w:rsid w:val="00B81123"/>
    <w:rsid w:val="00B8112B"/>
    <w:rsid w:val="00B8202D"/>
    <w:rsid w:val="00B8231C"/>
    <w:rsid w:val="00B82336"/>
    <w:rsid w:val="00B824FF"/>
    <w:rsid w:val="00B82CCE"/>
    <w:rsid w:val="00B83468"/>
    <w:rsid w:val="00B835F9"/>
    <w:rsid w:val="00B83B1D"/>
    <w:rsid w:val="00B83E58"/>
    <w:rsid w:val="00B83EA5"/>
    <w:rsid w:val="00B848E8"/>
    <w:rsid w:val="00B84C21"/>
    <w:rsid w:val="00B84C59"/>
    <w:rsid w:val="00B84E88"/>
    <w:rsid w:val="00B84FEE"/>
    <w:rsid w:val="00B851B8"/>
    <w:rsid w:val="00B8565D"/>
    <w:rsid w:val="00B857FD"/>
    <w:rsid w:val="00B85C6B"/>
    <w:rsid w:val="00B85C97"/>
    <w:rsid w:val="00B861E5"/>
    <w:rsid w:val="00B862CF"/>
    <w:rsid w:val="00B863B9"/>
    <w:rsid w:val="00B863F3"/>
    <w:rsid w:val="00B86617"/>
    <w:rsid w:val="00B86867"/>
    <w:rsid w:val="00B86A59"/>
    <w:rsid w:val="00B86B5A"/>
    <w:rsid w:val="00B86F2D"/>
    <w:rsid w:val="00B8725B"/>
    <w:rsid w:val="00B87429"/>
    <w:rsid w:val="00B87959"/>
    <w:rsid w:val="00B90516"/>
    <w:rsid w:val="00B90539"/>
    <w:rsid w:val="00B9057B"/>
    <w:rsid w:val="00B9066B"/>
    <w:rsid w:val="00B90B24"/>
    <w:rsid w:val="00B91878"/>
    <w:rsid w:val="00B92849"/>
    <w:rsid w:val="00B92AB4"/>
    <w:rsid w:val="00B92BD5"/>
    <w:rsid w:val="00B92E82"/>
    <w:rsid w:val="00B93C8A"/>
    <w:rsid w:val="00B93DA8"/>
    <w:rsid w:val="00B93E10"/>
    <w:rsid w:val="00B94147"/>
    <w:rsid w:val="00B945EB"/>
    <w:rsid w:val="00B94E0E"/>
    <w:rsid w:val="00B94E13"/>
    <w:rsid w:val="00B95650"/>
    <w:rsid w:val="00B95735"/>
    <w:rsid w:val="00B95785"/>
    <w:rsid w:val="00B959E9"/>
    <w:rsid w:val="00B95BC7"/>
    <w:rsid w:val="00B95FC9"/>
    <w:rsid w:val="00B9624F"/>
    <w:rsid w:val="00B963F9"/>
    <w:rsid w:val="00B965BA"/>
    <w:rsid w:val="00B967F7"/>
    <w:rsid w:val="00B96B90"/>
    <w:rsid w:val="00B96E76"/>
    <w:rsid w:val="00B97422"/>
    <w:rsid w:val="00B97C47"/>
    <w:rsid w:val="00BA0240"/>
    <w:rsid w:val="00BA042D"/>
    <w:rsid w:val="00BA0E86"/>
    <w:rsid w:val="00BA1215"/>
    <w:rsid w:val="00BA125D"/>
    <w:rsid w:val="00BA12E8"/>
    <w:rsid w:val="00BA1AAA"/>
    <w:rsid w:val="00BA20B7"/>
    <w:rsid w:val="00BA241E"/>
    <w:rsid w:val="00BA24AB"/>
    <w:rsid w:val="00BA24E6"/>
    <w:rsid w:val="00BA29EC"/>
    <w:rsid w:val="00BA2ACE"/>
    <w:rsid w:val="00BA3088"/>
    <w:rsid w:val="00BA3498"/>
    <w:rsid w:val="00BA34D1"/>
    <w:rsid w:val="00BA37E2"/>
    <w:rsid w:val="00BA385F"/>
    <w:rsid w:val="00BA394E"/>
    <w:rsid w:val="00BA3984"/>
    <w:rsid w:val="00BA3DF3"/>
    <w:rsid w:val="00BA4007"/>
    <w:rsid w:val="00BA4547"/>
    <w:rsid w:val="00BA4BCB"/>
    <w:rsid w:val="00BA51DC"/>
    <w:rsid w:val="00BA51F4"/>
    <w:rsid w:val="00BA5301"/>
    <w:rsid w:val="00BA5352"/>
    <w:rsid w:val="00BA591C"/>
    <w:rsid w:val="00BA59CB"/>
    <w:rsid w:val="00BA5C24"/>
    <w:rsid w:val="00BA5DF2"/>
    <w:rsid w:val="00BA5F4E"/>
    <w:rsid w:val="00BA62A7"/>
    <w:rsid w:val="00BA62D7"/>
    <w:rsid w:val="00BA67B2"/>
    <w:rsid w:val="00BA7347"/>
    <w:rsid w:val="00BA746A"/>
    <w:rsid w:val="00BA7523"/>
    <w:rsid w:val="00BB0542"/>
    <w:rsid w:val="00BB064B"/>
    <w:rsid w:val="00BB06E5"/>
    <w:rsid w:val="00BB0EC1"/>
    <w:rsid w:val="00BB1857"/>
    <w:rsid w:val="00BB1B69"/>
    <w:rsid w:val="00BB1BBB"/>
    <w:rsid w:val="00BB1D34"/>
    <w:rsid w:val="00BB1D3B"/>
    <w:rsid w:val="00BB1DB2"/>
    <w:rsid w:val="00BB1F5A"/>
    <w:rsid w:val="00BB20D4"/>
    <w:rsid w:val="00BB218E"/>
    <w:rsid w:val="00BB2757"/>
    <w:rsid w:val="00BB2EFC"/>
    <w:rsid w:val="00BB30F2"/>
    <w:rsid w:val="00BB36A9"/>
    <w:rsid w:val="00BB3903"/>
    <w:rsid w:val="00BB390B"/>
    <w:rsid w:val="00BB3A2A"/>
    <w:rsid w:val="00BB4072"/>
    <w:rsid w:val="00BB4E90"/>
    <w:rsid w:val="00BB5118"/>
    <w:rsid w:val="00BB5509"/>
    <w:rsid w:val="00BB5770"/>
    <w:rsid w:val="00BB5FF2"/>
    <w:rsid w:val="00BB614E"/>
    <w:rsid w:val="00BB6529"/>
    <w:rsid w:val="00BB669C"/>
    <w:rsid w:val="00BB7073"/>
    <w:rsid w:val="00BB7109"/>
    <w:rsid w:val="00BB7260"/>
    <w:rsid w:val="00BB7691"/>
    <w:rsid w:val="00BB79F0"/>
    <w:rsid w:val="00BB7E26"/>
    <w:rsid w:val="00BC024B"/>
    <w:rsid w:val="00BC02B3"/>
    <w:rsid w:val="00BC081F"/>
    <w:rsid w:val="00BC0D98"/>
    <w:rsid w:val="00BC0EB6"/>
    <w:rsid w:val="00BC2822"/>
    <w:rsid w:val="00BC2856"/>
    <w:rsid w:val="00BC2C20"/>
    <w:rsid w:val="00BC2D57"/>
    <w:rsid w:val="00BC4012"/>
    <w:rsid w:val="00BC40FF"/>
    <w:rsid w:val="00BC4205"/>
    <w:rsid w:val="00BC4227"/>
    <w:rsid w:val="00BC42BE"/>
    <w:rsid w:val="00BC456F"/>
    <w:rsid w:val="00BC4766"/>
    <w:rsid w:val="00BC49D3"/>
    <w:rsid w:val="00BC49F2"/>
    <w:rsid w:val="00BC4BA0"/>
    <w:rsid w:val="00BC4C1E"/>
    <w:rsid w:val="00BC4D8A"/>
    <w:rsid w:val="00BC522B"/>
    <w:rsid w:val="00BC5554"/>
    <w:rsid w:val="00BC5A13"/>
    <w:rsid w:val="00BC5E58"/>
    <w:rsid w:val="00BC603B"/>
    <w:rsid w:val="00BC6BCC"/>
    <w:rsid w:val="00BC6E08"/>
    <w:rsid w:val="00BC714F"/>
    <w:rsid w:val="00BC720D"/>
    <w:rsid w:val="00BC7563"/>
    <w:rsid w:val="00BC77DA"/>
    <w:rsid w:val="00BC78A8"/>
    <w:rsid w:val="00BC7EBC"/>
    <w:rsid w:val="00BC7F56"/>
    <w:rsid w:val="00BD01A1"/>
    <w:rsid w:val="00BD0240"/>
    <w:rsid w:val="00BD033A"/>
    <w:rsid w:val="00BD08A0"/>
    <w:rsid w:val="00BD0CDD"/>
    <w:rsid w:val="00BD0F59"/>
    <w:rsid w:val="00BD12DD"/>
    <w:rsid w:val="00BD178F"/>
    <w:rsid w:val="00BD1BBC"/>
    <w:rsid w:val="00BD1FD5"/>
    <w:rsid w:val="00BD2199"/>
    <w:rsid w:val="00BD249E"/>
    <w:rsid w:val="00BD29EF"/>
    <w:rsid w:val="00BD311D"/>
    <w:rsid w:val="00BD38ED"/>
    <w:rsid w:val="00BD3BD3"/>
    <w:rsid w:val="00BD3BF8"/>
    <w:rsid w:val="00BD3C70"/>
    <w:rsid w:val="00BD3D44"/>
    <w:rsid w:val="00BD3DD0"/>
    <w:rsid w:val="00BD3F79"/>
    <w:rsid w:val="00BD4131"/>
    <w:rsid w:val="00BD42E9"/>
    <w:rsid w:val="00BD4417"/>
    <w:rsid w:val="00BD4509"/>
    <w:rsid w:val="00BD4CCB"/>
    <w:rsid w:val="00BD4E85"/>
    <w:rsid w:val="00BD5067"/>
    <w:rsid w:val="00BD50BE"/>
    <w:rsid w:val="00BD516B"/>
    <w:rsid w:val="00BD51BE"/>
    <w:rsid w:val="00BD556C"/>
    <w:rsid w:val="00BD59F8"/>
    <w:rsid w:val="00BD5BD3"/>
    <w:rsid w:val="00BD6742"/>
    <w:rsid w:val="00BD679A"/>
    <w:rsid w:val="00BD68F6"/>
    <w:rsid w:val="00BD6A4E"/>
    <w:rsid w:val="00BD6B32"/>
    <w:rsid w:val="00BD6DBF"/>
    <w:rsid w:val="00BD6FE6"/>
    <w:rsid w:val="00BD700C"/>
    <w:rsid w:val="00BD76E7"/>
    <w:rsid w:val="00BD77D0"/>
    <w:rsid w:val="00BD7BC8"/>
    <w:rsid w:val="00BD7CD8"/>
    <w:rsid w:val="00BE02B5"/>
    <w:rsid w:val="00BE03EE"/>
    <w:rsid w:val="00BE13FC"/>
    <w:rsid w:val="00BE1730"/>
    <w:rsid w:val="00BE19F4"/>
    <w:rsid w:val="00BE1AC5"/>
    <w:rsid w:val="00BE223A"/>
    <w:rsid w:val="00BE301B"/>
    <w:rsid w:val="00BE31CA"/>
    <w:rsid w:val="00BE3A98"/>
    <w:rsid w:val="00BE3B11"/>
    <w:rsid w:val="00BE3DE9"/>
    <w:rsid w:val="00BE48D8"/>
    <w:rsid w:val="00BE499A"/>
    <w:rsid w:val="00BE4C93"/>
    <w:rsid w:val="00BE4EA7"/>
    <w:rsid w:val="00BE5161"/>
    <w:rsid w:val="00BE570D"/>
    <w:rsid w:val="00BE5F52"/>
    <w:rsid w:val="00BE5F6A"/>
    <w:rsid w:val="00BE6325"/>
    <w:rsid w:val="00BE6AD7"/>
    <w:rsid w:val="00BE6C9F"/>
    <w:rsid w:val="00BE6CD2"/>
    <w:rsid w:val="00BE6D86"/>
    <w:rsid w:val="00BE72FC"/>
    <w:rsid w:val="00BE7612"/>
    <w:rsid w:val="00BE79FB"/>
    <w:rsid w:val="00BE7A62"/>
    <w:rsid w:val="00BE7E54"/>
    <w:rsid w:val="00BE7FB4"/>
    <w:rsid w:val="00BF023B"/>
    <w:rsid w:val="00BF0761"/>
    <w:rsid w:val="00BF09C8"/>
    <w:rsid w:val="00BF0A9C"/>
    <w:rsid w:val="00BF0B51"/>
    <w:rsid w:val="00BF11C9"/>
    <w:rsid w:val="00BF120D"/>
    <w:rsid w:val="00BF1359"/>
    <w:rsid w:val="00BF17F4"/>
    <w:rsid w:val="00BF1855"/>
    <w:rsid w:val="00BF1CEE"/>
    <w:rsid w:val="00BF1EEC"/>
    <w:rsid w:val="00BF2A06"/>
    <w:rsid w:val="00BF2AF2"/>
    <w:rsid w:val="00BF3371"/>
    <w:rsid w:val="00BF339B"/>
    <w:rsid w:val="00BF34DF"/>
    <w:rsid w:val="00BF3543"/>
    <w:rsid w:val="00BF366A"/>
    <w:rsid w:val="00BF36BD"/>
    <w:rsid w:val="00BF3884"/>
    <w:rsid w:val="00BF39B9"/>
    <w:rsid w:val="00BF3D40"/>
    <w:rsid w:val="00BF3E90"/>
    <w:rsid w:val="00BF40AA"/>
    <w:rsid w:val="00BF428D"/>
    <w:rsid w:val="00BF42C3"/>
    <w:rsid w:val="00BF469C"/>
    <w:rsid w:val="00BF528A"/>
    <w:rsid w:val="00BF57EB"/>
    <w:rsid w:val="00BF5AC6"/>
    <w:rsid w:val="00BF68A1"/>
    <w:rsid w:val="00BF6C64"/>
    <w:rsid w:val="00BF6E44"/>
    <w:rsid w:val="00BF7555"/>
    <w:rsid w:val="00BF7649"/>
    <w:rsid w:val="00BF7715"/>
    <w:rsid w:val="00BF7905"/>
    <w:rsid w:val="00BF7FA6"/>
    <w:rsid w:val="00C000C6"/>
    <w:rsid w:val="00C0059B"/>
    <w:rsid w:val="00C00710"/>
    <w:rsid w:val="00C00EE4"/>
    <w:rsid w:val="00C01065"/>
    <w:rsid w:val="00C0171E"/>
    <w:rsid w:val="00C018D6"/>
    <w:rsid w:val="00C0199C"/>
    <w:rsid w:val="00C0265A"/>
    <w:rsid w:val="00C02B7C"/>
    <w:rsid w:val="00C02BF3"/>
    <w:rsid w:val="00C03237"/>
    <w:rsid w:val="00C0343A"/>
    <w:rsid w:val="00C03484"/>
    <w:rsid w:val="00C034D7"/>
    <w:rsid w:val="00C03BB0"/>
    <w:rsid w:val="00C03F8B"/>
    <w:rsid w:val="00C045DC"/>
    <w:rsid w:val="00C0469B"/>
    <w:rsid w:val="00C048EA"/>
    <w:rsid w:val="00C04AF0"/>
    <w:rsid w:val="00C04BE7"/>
    <w:rsid w:val="00C05439"/>
    <w:rsid w:val="00C05A5B"/>
    <w:rsid w:val="00C05A79"/>
    <w:rsid w:val="00C05F46"/>
    <w:rsid w:val="00C065FF"/>
    <w:rsid w:val="00C06793"/>
    <w:rsid w:val="00C06BAD"/>
    <w:rsid w:val="00C06C1D"/>
    <w:rsid w:val="00C06CC0"/>
    <w:rsid w:val="00C06EF7"/>
    <w:rsid w:val="00C0721C"/>
    <w:rsid w:val="00C074FF"/>
    <w:rsid w:val="00C079C9"/>
    <w:rsid w:val="00C07B3F"/>
    <w:rsid w:val="00C07C15"/>
    <w:rsid w:val="00C07E2D"/>
    <w:rsid w:val="00C1047F"/>
    <w:rsid w:val="00C104CE"/>
    <w:rsid w:val="00C10540"/>
    <w:rsid w:val="00C10B45"/>
    <w:rsid w:val="00C10BDD"/>
    <w:rsid w:val="00C10E30"/>
    <w:rsid w:val="00C110A5"/>
    <w:rsid w:val="00C11411"/>
    <w:rsid w:val="00C114B2"/>
    <w:rsid w:val="00C11562"/>
    <w:rsid w:val="00C11EA7"/>
    <w:rsid w:val="00C12161"/>
    <w:rsid w:val="00C12331"/>
    <w:rsid w:val="00C12748"/>
    <w:rsid w:val="00C127BB"/>
    <w:rsid w:val="00C12962"/>
    <w:rsid w:val="00C12B70"/>
    <w:rsid w:val="00C12BBD"/>
    <w:rsid w:val="00C133BE"/>
    <w:rsid w:val="00C1341D"/>
    <w:rsid w:val="00C13BC7"/>
    <w:rsid w:val="00C141AF"/>
    <w:rsid w:val="00C142B7"/>
    <w:rsid w:val="00C143C5"/>
    <w:rsid w:val="00C144EF"/>
    <w:rsid w:val="00C14543"/>
    <w:rsid w:val="00C146DF"/>
    <w:rsid w:val="00C147C5"/>
    <w:rsid w:val="00C14C92"/>
    <w:rsid w:val="00C14CF3"/>
    <w:rsid w:val="00C1514E"/>
    <w:rsid w:val="00C155A7"/>
    <w:rsid w:val="00C1563B"/>
    <w:rsid w:val="00C15F01"/>
    <w:rsid w:val="00C1604E"/>
    <w:rsid w:val="00C16529"/>
    <w:rsid w:val="00C16571"/>
    <w:rsid w:val="00C16B81"/>
    <w:rsid w:val="00C16FC0"/>
    <w:rsid w:val="00C17074"/>
    <w:rsid w:val="00C17204"/>
    <w:rsid w:val="00C175B9"/>
    <w:rsid w:val="00C175BE"/>
    <w:rsid w:val="00C175F9"/>
    <w:rsid w:val="00C2014F"/>
    <w:rsid w:val="00C2064F"/>
    <w:rsid w:val="00C210ED"/>
    <w:rsid w:val="00C2161C"/>
    <w:rsid w:val="00C21C17"/>
    <w:rsid w:val="00C21D12"/>
    <w:rsid w:val="00C22072"/>
    <w:rsid w:val="00C221A3"/>
    <w:rsid w:val="00C2264F"/>
    <w:rsid w:val="00C226FA"/>
    <w:rsid w:val="00C228DF"/>
    <w:rsid w:val="00C23147"/>
    <w:rsid w:val="00C23242"/>
    <w:rsid w:val="00C23554"/>
    <w:rsid w:val="00C23580"/>
    <w:rsid w:val="00C2390F"/>
    <w:rsid w:val="00C24571"/>
    <w:rsid w:val="00C245CC"/>
    <w:rsid w:val="00C2477B"/>
    <w:rsid w:val="00C24DE6"/>
    <w:rsid w:val="00C2503C"/>
    <w:rsid w:val="00C25269"/>
    <w:rsid w:val="00C255C4"/>
    <w:rsid w:val="00C25A85"/>
    <w:rsid w:val="00C26137"/>
    <w:rsid w:val="00C26484"/>
    <w:rsid w:val="00C26506"/>
    <w:rsid w:val="00C265F7"/>
    <w:rsid w:val="00C26644"/>
    <w:rsid w:val="00C26666"/>
    <w:rsid w:val="00C269F1"/>
    <w:rsid w:val="00C26E9B"/>
    <w:rsid w:val="00C2735B"/>
    <w:rsid w:val="00C2752B"/>
    <w:rsid w:val="00C27D16"/>
    <w:rsid w:val="00C301B6"/>
    <w:rsid w:val="00C30980"/>
    <w:rsid w:val="00C309B6"/>
    <w:rsid w:val="00C30EF5"/>
    <w:rsid w:val="00C31016"/>
    <w:rsid w:val="00C31098"/>
    <w:rsid w:val="00C31138"/>
    <w:rsid w:val="00C312B2"/>
    <w:rsid w:val="00C31624"/>
    <w:rsid w:val="00C320CF"/>
    <w:rsid w:val="00C321EB"/>
    <w:rsid w:val="00C32487"/>
    <w:rsid w:val="00C3264C"/>
    <w:rsid w:val="00C32AC5"/>
    <w:rsid w:val="00C32C44"/>
    <w:rsid w:val="00C32D2D"/>
    <w:rsid w:val="00C32F7E"/>
    <w:rsid w:val="00C337D3"/>
    <w:rsid w:val="00C33933"/>
    <w:rsid w:val="00C339A4"/>
    <w:rsid w:val="00C34222"/>
    <w:rsid w:val="00C35756"/>
    <w:rsid w:val="00C35861"/>
    <w:rsid w:val="00C35C89"/>
    <w:rsid w:val="00C35CC9"/>
    <w:rsid w:val="00C35E6C"/>
    <w:rsid w:val="00C35FAE"/>
    <w:rsid w:val="00C3629D"/>
    <w:rsid w:val="00C36613"/>
    <w:rsid w:val="00C366EB"/>
    <w:rsid w:val="00C367CC"/>
    <w:rsid w:val="00C3686A"/>
    <w:rsid w:val="00C370B1"/>
    <w:rsid w:val="00C3732C"/>
    <w:rsid w:val="00C37B92"/>
    <w:rsid w:val="00C37BEB"/>
    <w:rsid w:val="00C37C32"/>
    <w:rsid w:val="00C40715"/>
    <w:rsid w:val="00C40951"/>
    <w:rsid w:val="00C409E8"/>
    <w:rsid w:val="00C41672"/>
    <w:rsid w:val="00C416F7"/>
    <w:rsid w:val="00C4183C"/>
    <w:rsid w:val="00C41980"/>
    <w:rsid w:val="00C41983"/>
    <w:rsid w:val="00C41ACD"/>
    <w:rsid w:val="00C41C20"/>
    <w:rsid w:val="00C41CAC"/>
    <w:rsid w:val="00C421C3"/>
    <w:rsid w:val="00C4222A"/>
    <w:rsid w:val="00C422E6"/>
    <w:rsid w:val="00C42738"/>
    <w:rsid w:val="00C427EB"/>
    <w:rsid w:val="00C4340E"/>
    <w:rsid w:val="00C43A6B"/>
    <w:rsid w:val="00C43CC5"/>
    <w:rsid w:val="00C43F75"/>
    <w:rsid w:val="00C442A3"/>
    <w:rsid w:val="00C448D0"/>
    <w:rsid w:val="00C449CA"/>
    <w:rsid w:val="00C44C42"/>
    <w:rsid w:val="00C44F92"/>
    <w:rsid w:val="00C45267"/>
    <w:rsid w:val="00C4530A"/>
    <w:rsid w:val="00C45CF2"/>
    <w:rsid w:val="00C45D22"/>
    <w:rsid w:val="00C45E79"/>
    <w:rsid w:val="00C45F03"/>
    <w:rsid w:val="00C46CCD"/>
    <w:rsid w:val="00C46EC5"/>
    <w:rsid w:val="00C476A0"/>
    <w:rsid w:val="00C476D6"/>
    <w:rsid w:val="00C47765"/>
    <w:rsid w:val="00C47AFB"/>
    <w:rsid w:val="00C47C09"/>
    <w:rsid w:val="00C47D09"/>
    <w:rsid w:val="00C47DAC"/>
    <w:rsid w:val="00C47DCD"/>
    <w:rsid w:val="00C47ED5"/>
    <w:rsid w:val="00C50888"/>
    <w:rsid w:val="00C51726"/>
    <w:rsid w:val="00C51739"/>
    <w:rsid w:val="00C51A0F"/>
    <w:rsid w:val="00C52002"/>
    <w:rsid w:val="00C52627"/>
    <w:rsid w:val="00C52CB9"/>
    <w:rsid w:val="00C52E58"/>
    <w:rsid w:val="00C52F89"/>
    <w:rsid w:val="00C53483"/>
    <w:rsid w:val="00C53542"/>
    <w:rsid w:val="00C539C2"/>
    <w:rsid w:val="00C53F84"/>
    <w:rsid w:val="00C540F0"/>
    <w:rsid w:val="00C549E7"/>
    <w:rsid w:val="00C54A27"/>
    <w:rsid w:val="00C54BDB"/>
    <w:rsid w:val="00C54CD2"/>
    <w:rsid w:val="00C5555D"/>
    <w:rsid w:val="00C5565B"/>
    <w:rsid w:val="00C556A9"/>
    <w:rsid w:val="00C56120"/>
    <w:rsid w:val="00C5619A"/>
    <w:rsid w:val="00C56244"/>
    <w:rsid w:val="00C563B5"/>
    <w:rsid w:val="00C568B0"/>
    <w:rsid w:val="00C5771B"/>
    <w:rsid w:val="00C57856"/>
    <w:rsid w:val="00C57867"/>
    <w:rsid w:val="00C57BC3"/>
    <w:rsid w:val="00C57EEC"/>
    <w:rsid w:val="00C60109"/>
    <w:rsid w:val="00C609F6"/>
    <w:rsid w:val="00C60CD6"/>
    <w:rsid w:val="00C60E3C"/>
    <w:rsid w:val="00C6106C"/>
    <w:rsid w:val="00C61437"/>
    <w:rsid w:val="00C61444"/>
    <w:rsid w:val="00C61DCC"/>
    <w:rsid w:val="00C61F70"/>
    <w:rsid w:val="00C623C6"/>
    <w:rsid w:val="00C62859"/>
    <w:rsid w:val="00C62A24"/>
    <w:rsid w:val="00C62F44"/>
    <w:rsid w:val="00C632CD"/>
    <w:rsid w:val="00C633FC"/>
    <w:rsid w:val="00C63907"/>
    <w:rsid w:val="00C63946"/>
    <w:rsid w:val="00C63A08"/>
    <w:rsid w:val="00C63F07"/>
    <w:rsid w:val="00C63F77"/>
    <w:rsid w:val="00C64584"/>
    <w:rsid w:val="00C645A6"/>
    <w:rsid w:val="00C646D3"/>
    <w:rsid w:val="00C64A2C"/>
    <w:rsid w:val="00C651E5"/>
    <w:rsid w:val="00C65259"/>
    <w:rsid w:val="00C65C6D"/>
    <w:rsid w:val="00C65E55"/>
    <w:rsid w:val="00C669DF"/>
    <w:rsid w:val="00C66B57"/>
    <w:rsid w:val="00C66F25"/>
    <w:rsid w:val="00C6741C"/>
    <w:rsid w:val="00C675C8"/>
    <w:rsid w:val="00C676FD"/>
    <w:rsid w:val="00C6783B"/>
    <w:rsid w:val="00C67D20"/>
    <w:rsid w:val="00C67D36"/>
    <w:rsid w:val="00C67E21"/>
    <w:rsid w:val="00C700E7"/>
    <w:rsid w:val="00C707DA"/>
    <w:rsid w:val="00C7082E"/>
    <w:rsid w:val="00C70895"/>
    <w:rsid w:val="00C708AA"/>
    <w:rsid w:val="00C70F78"/>
    <w:rsid w:val="00C715DB"/>
    <w:rsid w:val="00C71AAF"/>
    <w:rsid w:val="00C71E3A"/>
    <w:rsid w:val="00C71F8A"/>
    <w:rsid w:val="00C7225F"/>
    <w:rsid w:val="00C72BB6"/>
    <w:rsid w:val="00C72FA7"/>
    <w:rsid w:val="00C73112"/>
    <w:rsid w:val="00C73327"/>
    <w:rsid w:val="00C7347A"/>
    <w:rsid w:val="00C737C1"/>
    <w:rsid w:val="00C73901"/>
    <w:rsid w:val="00C739D1"/>
    <w:rsid w:val="00C73C77"/>
    <w:rsid w:val="00C73F05"/>
    <w:rsid w:val="00C740ED"/>
    <w:rsid w:val="00C741B3"/>
    <w:rsid w:val="00C74411"/>
    <w:rsid w:val="00C74881"/>
    <w:rsid w:val="00C74B1A"/>
    <w:rsid w:val="00C74BEF"/>
    <w:rsid w:val="00C74CFD"/>
    <w:rsid w:val="00C74ECF"/>
    <w:rsid w:val="00C74FDB"/>
    <w:rsid w:val="00C75004"/>
    <w:rsid w:val="00C75050"/>
    <w:rsid w:val="00C751F5"/>
    <w:rsid w:val="00C75579"/>
    <w:rsid w:val="00C75CCF"/>
    <w:rsid w:val="00C75FF8"/>
    <w:rsid w:val="00C7600E"/>
    <w:rsid w:val="00C76D04"/>
    <w:rsid w:val="00C76D64"/>
    <w:rsid w:val="00C77097"/>
    <w:rsid w:val="00C771D9"/>
    <w:rsid w:val="00C7740F"/>
    <w:rsid w:val="00C77906"/>
    <w:rsid w:val="00C779DF"/>
    <w:rsid w:val="00C779E4"/>
    <w:rsid w:val="00C77B31"/>
    <w:rsid w:val="00C77BC9"/>
    <w:rsid w:val="00C8160E"/>
    <w:rsid w:val="00C8185E"/>
    <w:rsid w:val="00C818CF"/>
    <w:rsid w:val="00C818F0"/>
    <w:rsid w:val="00C81C53"/>
    <w:rsid w:val="00C8206E"/>
    <w:rsid w:val="00C8219D"/>
    <w:rsid w:val="00C821B6"/>
    <w:rsid w:val="00C821FE"/>
    <w:rsid w:val="00C823AD"/>
    <w:rsid w:val="00C8279F"/>
    <w:rsid w:val="00C827F2"/>
    <w:rsid w:val="00C8284D"/>
    <w:rsid w:val="00C8292E"/>
    <w:rsid w:val="00C829FE"/>
    <w:rsid w:val="00C82A40"/>
    <w:rsid w:val="00C82D04"/>
    <w:rsid w:val="00C82D24"/>
    <w:rsid w:val="00C8377E"/>
    <w:rsid w:val="00C837D6"/>
    <w:rsid w:val="00C83B0D"/>
    <w:rsid w:val="00C83C98"/>
    <w:rsid w:val="00C83E02"/>
    <w:rsid w:val="00C84682"/>
    <w:rsid w:val="00C84CB5"/>
    <w:rsid w:val="00C84F9F"/>
    <w:rsid w:val="00C86070"/>
    <w:rsid w:val="00C863EB"/>
    <w:rsid w:val="00C86540"/>
    <w:rsid w:val="00C86936"/>
    <w:rsid w:val="00C8694D"/>
    <w:rsid w:val="00C86A5E"/>
    <w:rsid w:val="00C86D58"/>
    <w:rsid w:val="00C87950"/>
    <w:rsid w:val="00C90011"/>
    <w:rsid w:val="00C90153"/>
    <w:rsid w:val="00C902DC"/>
    <w:rsid w:val="00C9043F"/>
    <w:rsid w:val="00C90536"/>
    <w:rsid w:val="00C905D2"/>
    <w:rsid w:val="00C90630"/>
    <w:rsid w:val="00C906DF"/>
    <w:rsid w:val="00C90775"/>
    <w:rsid w:val="00C90DA8"/>
    <w:rsid w:val="00C91481"/>
    <w:rsid w:val="00C919AA"/>
    <w:rsid w:val="00C91D88"/>
    <w:rsid w:val="00C92C34"/>
    <w:rsid w:val="00C92C7F"/>
    <w:rsid w:val="00C92E01"/>
    <w:rsid w:val="00C92FD3"/>
    <w:rsid w:val="00C9329E"/>
    <w:rsid w:val="00C93887"/>
    <w:rsid w:val="00C93A63"/>
    <w:rsid w:val="00C93B3E"/>
    <w:rsid w:val="00C941C9"/>
    <w:rsid w:val="00C9422E"/>
    <w:rsid w:val="00C94303"/>
    <w:rsid w:val="00C945AD"/>
    <w:rsid w:val="00C94870"/>
    <w:rsid w:val="00C94B69"/>
    <w:rsid w:val="00C94CD0"/>
    <w:rsid w:val="00C95284"/>
    <w:rsid w:val="00C95359"/>
    <w:rsid w:val="00C95B70"/>
    <w:rsid w:val="00C95C5E"/>
    <w:rsid w:val="00C96271"/>
    <w:rsid w:val="00C964FE"/>
    <w:rsid w:val="00C9670A"/>
    <w:rsid w:val="00C967BF"/>
    <w:rsid w:val="00C96803"/>
    <w:rsid w:val="00C96C47"/>
    <w:rsid w:val="00C97475"/>
    <w:rsid w:val="00C978E5"/>
    <w:rsid w:val="00C97BF3"/>
    <w:rsid w:val="00C97F84"/>
    <w:rsid w:val="00CA0097"/>
    <w:rsid w:val="00CA04E1"/>
    <w:rsid w:val="00CA081D"/>
    <w:rsid w:val="00CA0DA3"/>
    <w:rsid w:val="00CA0E39"/>
    <w:rsid w:val="00CA1092"/>
    <w:rsid w:val="00CA123D"/>
    <w:rsid w:val="00CA139A"/>
    <w:rsid w:val="00CA1499"/>
    <w:rsid w:val="00CA15D2"/>
    <w:rsid w:val="00CA1F2E"/>
    <w:rsid w:val="00CA210A"/>
    <w:rsid w:val="00CA21F7"/>
    <w:rsid w:val="00CA286E"/>
    <w:rsid w:val="00CA2B91"/>
    <w:rsid w:val="00CA38B2"/>
    <w:rsid w:val="00CA3942"/>
    <w:rsid w:val="00CA3C3B"/>
    <w:rsid w:val="00CA3E32"/>
    <w:rsid w:val="00CA4029"/>
    <w:rsid w:val="00CA40D6"/>
    <w:rsid w:val="00CA416B"/>
    <w:rsid w:val="00CA46D1"/>
    <w:rsid w:val="00CA46DD"/>
    <w:rsid w:val="00CA4738"/>
    <w:rsid w:val="00CA47A3"/>
    <w:rsid w:val="00CA51CE"/>
    <w:rsid w:val="00CA5824"/>
    <w:rsid w:val="00CA5A4B"/>
    <w:rsid w:val="00CA5E5C"/>
    <w:rsid w:val="00CA5FF9"/>
    <w:rsid w:val="00CA60EA"/>
    <w:rsid w:val="00CA6135"/>
    <w:rsid w:val="00CA6168"/>
    <w:rsid w:val="00CA646B"/>
    <w:rsid w:val="00CA6658"/>
    <w:rsid w:val="00CA66AE"/>
    <w:rsid w:val="00CA6AAB"/>
    <w:rsid w:val="00CA6F66"/>
    <w:rsid w:val="00CA7259"/>
    <w:rsid w:val="00CA7904"/>
    <w:rsid w:val="00CB00F3"/>
    <w:rsid w:val="00CB0170"/>
    <w:rsid w:val="00CB01C9"/>
    <w:rsid w:val="00CB061D"/>
    <w:rsid w:val="00CB0771"/>
    <w:rsid w:val="00CB0A74"/>
    <w:rsid w:val="00CB0AB2"/>
    <w:rsid w:val="00CB103D"/>
    <w:rsid w:val="00CB1168"/>
    <w:rsid w:val="00CB11F7"/>
    <w:rsid w:val="00CB14E2"/>
    <w:rsid w:val="00CB14F3"/>
    <w:rsid w:val="00CB162D"/>
    <w:rsid w:val="00CB207D"/>
    <w:rsid w:val="00CB2581"/>
    <w:rsid w:val="00CB2765"/>
    <w:rsid w:val="00CB29DF"/>
    <w:rsid w:val="00CB2A3F"/>
    <w:rsid w:val="00CB2DD5"/>
    <w:rsid w:val="00CB312B"/>
    <w:rsid w:val="00CB3539"/>
    <w:rsid w:val="00CB3744"/>
    <w:rsid w:val="00CB3A79"/>
    <w:rsid w:val="00CB3EE3"/>
    <w:rsid w:val="00CB3FE5"/>
    <w:rsid w:val="00CB40F8"/>
    <w:rsid w:val="00CB4767"/>
    <w:rsid w:val="00CB4934"/>
    <w:rsid w:val="00CB4AE9"/>
    <w:rsid w:val="00CB5391"/>
    <w:rsid w:val="00CB53EA"/>
    <w:rsid w:val="00CB545C"/>
    <w:rsid w:val="00CB580C"/>
    <w:rsid w:val="00CB5A21"/>
    <w:rsid w:val="00CB5AA0"/>
    <w:rsid w:val="00CB5C71"/>
    <w:rsid w:val="00CB6054"/>
    <w:rsid w:val="00CB6359"/>
    <w:rsid w:val="00CB6422"/>
    <w:rsid w:val="00CB66B4"/>
    <w:rsid w:val="00CB6759"/>
    <w:rsid w:val="00CB6843"/>
    <w:rsid w:val="00CB6981"/>
    <w:rsid w:val="00CB69A8"/>
    <w:rsid w:val="00CB6B1B"/>
    <w:rsid w:val="00CB6D70"/>
    <w:rsid w:val="00CB6E4D"/>
    <w:rsid w:val="00CB6EE8"/>
    <w:rsid w:val="00CB746F"/>
    <w:rsid w:val="00CB74C9"/>
    <w:rsid w:val="00CB7773"/>
    <w:rsid w:val="00CB77BB"/>
    <w:rsid w:val="00CB7801"/>
    <w:rsid w:val="00CB78E0"/>
    <w:rsid w:val="00CB7BDE"/>
    <w:rsid w:val="00CC0044"/>
    <w:rsid w:val="00CC04A1"/>
    <w:rsid w:val="00CC0552"/>
    <w:rsid w:val="00CC05E5"/>
    <w:rsid w:val="00CC07F4"/>
    <w:rsid w:val="00CC096A"/>
    <w:rsid w:val="00CC0DA9"/>
    <w:rsid w:val="00CC0F10"/>
    <w:rsid w:val="00CC1071"/>
    <w:rsid w:val="00CC121C"/>
    <w:rsid w:val="00CC16B4"/>
    <w:rsid w:val="00CC1F0D"/>
    <w:rsid w:val="00CC1FCB"/>
    <w:rsid w:val="00CC2053"/>
    <w:rsid w:val="00CC20A6"/>
    <w:rsid w:val="00CC23C0"/>
    <w:rsid w:val="00CC25C0"/>
    <w:rsid w:val="00CC273A"/>
    <w:rsid w:val="00CC2765"/>
    <w:rsid w:val="00CC28EF"/>
    <w:rsid w:val="00CC2C8F"/>
    <w:rsid w:val="00CC30CB"/>
    <w:rsid w:val="00CC3595"/>
    <w:rsid w:val="00CC386F"/>
    <w:rsid w:val="00CC3909"/>
    <w:rsid w:val="00CC39FB"/>
    <w:rsid w:val="00CC3A33"/>
    <w:rsid w:val="00CC3AA8"/>
    <w:rsid w:val="00CC3EA4"/>
    <w:rsid w:val="00CC40F9"/>
    <w:rsid w:val="00CC476C"/>
    <w:rsid w:val="00CC490C"/>
    <w:rsid w:val="00CC4ACF"/>
    <w:rsid w:val="00CC4D25"/>
    <w:rsid w:val="00CC4FC4"/>
    <w:rsid w:val="00CC572E"/>
    <w:rsid w:val="00CC5825"/>
    <w:rsid w:val="00CC6463"/>
    <w:rsid w:val="00CC66A2"/>
    <w:rsid w:val="00CC6BE6"/>
    <w:rsid w:val="00CC750A"/>
    <w:rsid w:val="00CC759E"/>
    <w:rsid w:val="00CC761A"/>
    <w:rsid w:val="00CC78C1"/>
    <w:rsid w:val="00CC7BA1"/>
    <w:rsid w:val="00CD0072"/>
    <w:rsid w:val="00CD01C5"/>
    <w:rsid w:val="00CD038B"/>
    <w:rsid w:val="00CD0CD1"/>
    <w:rsid w:val="00CD1118"/>
    <w:rsid w:val="00CD125E"/>
    <w:rsid w:val="00CD13BD"/>
    <w:rsid w:val="00CD1401"/>
    <w:rsid w:val="00CD1BA1"/>
    <w:rsid w:val="00CD1C99"/>
    <w:rsid w:val="00CD230A"/>
    <w:rsid w:val="00CD2A36"/>
    <w:rsid w:val="00CD2AF9"/>
    <w:rsid w:val="00CD314D"/>
    <w:rsid w:val="00CD3357"/>
    <w:rsid w:val="00CD3378"/>
    <w:rsid w:val="00CD34D9"/>
    <w:rsid w:val="00CD36E0"/>
    <w:rsid w:val="00CD3D90"/>
    <w:rsid w:val="00CD3DC6"/>
    <w:rsid w:val="00CD3F1B"/>
    <w:rsid w:val="00CD434C"/>
    <w:rsid w:val="00CD4614"/>
    <w:rsid w:val="00CD4991"/>
    <w:rsid w:val="00CD4A13"/>
    <w:rsid w:val="00CD50F2"/>
    <w:rsid w:val="00CD5331"/>
    <w:rsid w:val="00CD54EF"/>
    <w:rsid w:val="00CD5650"/>
    <w:rsid w:val="00CD5781"/>
    <w:rsid w:val="00CD5C48"/>
    <w:rsid w:val="00CD5F8B"/>
    <w:rsid w:val="00CD6050"/>
    <w:rsid w:val="00CD6554"/>
    <w:rsid w:val="00CD6559"/>
    <w:rsid w:val="00CD68DE"/>
    <w:rsid w:val="00CD6C70"/>
    <w:rsid w:val="00CD70B8"/>
    <w:rsid w:val="00CD7395"/>
    <w:rsid w:val="00CD7CDC"/>
    <w:rsid w:val="00CD7E88"/>
    <w:rsid w:val="00CE00C7"/>
    <w:rsid w:val="00CE06E5"/>
    <w:rsid w:val="00CE07CE"/>
    <w:rsid w:val="00CE099D"/>
    <w:rsid w:val="00CE0C3C"/>
    <w:rsid w:val="00CE0FF7"/>
    <w:rsid w:val="00CE12B6"/>
    <w:rsid w:val="00CE1480"/>
    <w:rsid w:val="00CE1521"/>
    <w:rsid w:val="00CE15E8"/>
    <w:rsid w:val="00CE1D7E"/>
    <w:rsid w:val="00CE203F"/>
    <w:rsid w:val="00CE2743"/>
    <w:rsid w:val="00CE2B57"/>
    <w:rsid w:val="00CE2C61"/>
    <w:rsid w:val="00CE2CE4"/>
    <w:rsid w:val="00CE30DF"/>
    <w:rsid w:val="00CE3273"/>
    <w:rsid w:val="00CE363D"/>
    <w:rsid w:val="00CE36C5"/>
    <w:rsid w:val="00CE3CC7"/>
    <w:rsid w:val="00CE3E74"/>
    <w:rsid w:val="00CE421A"/>
    <w:rsid w:val="00CE4273"/>
    <w:rsid w:val="00CE43B7"/>
    <w:rsid w:val="00CE4792"/>
    <w:rsid w:val="00CE4A64"/>
    <w:rsid w:val="00CE4AF3"/>
    <w:rsid w:val="00CE4CE6"/>
    <w:rsid w:val="00CE4D9E"/>
    <w:rsid w:val="00CE5072"/>
    <w:rsid w:val="00CE5202"/>
    <w:rsid w:val="00CE543B"/>
    <w:rsid w:val="00CE54A8"/>
    <w:rsid w:val="00CE5A88"/>
    <w:rsid w:val="00CE5F17"/>
    <w:rsid w:val="00CE621E"/>
    <w:rsid w:val="00CE63A3"/>
    <w:rsid w:val="00CE67B8"/>
    <w:rsid w:val="00CE686E"/>
    <w:rsid w:val="00CE7041"/>
    <w:rsid w:val="00CE77FF"/>
    <w:rsid w:val="00CE7CEC"/>
    <w:rsid w:val="00CE7E41"/>
    <w:rsid w:val="00CF026A"/>
    <w:rsid w:val="00CF0727"/>
    <w:rsid w:val="00CF0D8E"/>
    <w:rsid w:val="00CF127B"/>
    <w:rsid w:val="00CF19F9"/>
    <w:rsid w:val="00CF1CA6"/>
    <w:rsid w:val="00CF243A"/>
    <w:rsid w:val="00CF279C"/>
    <w:rsid w:val="00CF2B2A"/>
    <w:rsid w:val="00CF2C1C"/>
    <w:rsid w:val="00CF2C24"/>
    <w:rsid w:val="00CF2CF7"/>
    <w:rsid w:val="00CF2F3A"/>
    <w:rsid w:val="00CF2F8F"/>
    <w:rsid w:val="00CF351D"/>
    <w:rsid w:val="00CF3A1A"/>
    <w:rsid w:val="00CF3E44"/>
    <w:rsid w:val="00CF4057"/>
    <w:rsid w:val="00CF4221"/>
    <w:rsid w:val="00CF4255"/>
    <w:rsid w:val="00CF4330"/>
    <w:rsid w:val="00CF46C9"/>
    <w:rsid w:val="00CF50B0"/>
    <w:rsid w:val="00CF5EBA"/>
    <w:rsid w:val="00CF5F16"/>
    <w:rsid w:val="00CF624D"/>
    <w:rsid w:val="00CF6D4D"/>
    <w:rsid w:val="00CF6DE0"/>
    <w:rsid w:val="00CF7477"/>
    <w:rsid w:val="00CF76BB"/>
    <w:rsid w:val="00CF7AD2"/>
    <w:rsid w:val="00CF7F2D"/>
    <w:rsid w:val="00CF7FF1"/>
    <w:rsid w:val="00D00209"/>
    <w:rsid w:val="00D0040C"/>
    <w:rsid w:val="00D006F9"/>
    <w:rsid w:val="00D00833"/>
    <w:rsid w:val="00D00B9E"/>
    <w:rsid w:val="00D00C12"/>
    <w:rsid w:val="00D00D24"/>
    <w:rsid w:val="00D014B0"/>
    <w:rsid w:val="00D01A01"/>
    <w:rsid w:val="00D01B47"/>
    <w:rsid w:val="00D01B74"/>
    <w:rsid w:val="00D01D89"/>
    <w:rsid w:val="00D01DAA"/>
    <w:rsid w:val="00D02271"/>
    <w:rsid w:val="00D0386E"/>
    <w:rsid w:val="00D03DA6"/>
    <w:rsid w:val="00D03EA8"/>
    <w:rsid w:val="00D04323"/>
    <w:rsid w:val="00D0506D"/>
    <w:rsid w:val="00D05274"/>
    <w:rsid w:val="00D053DA"/>
    <w:rsid w:val="00D05596"/>
    <w:rsid w:val="00D0564A"/>
    <w:rsid w:val="00D05CFF"/>
    <w:rsid w:val="00D05E2F"/>
    <w:rsid w:val="00D05F38"/>
    <w:rsid w:val="00D06DC4"/>
    <w:rsid w:val="00D070A6"/>
    <w:rsid w:val="00D0756C"/>
    <w:rsid w:val="00D075E8"/>
    <w:rsid w:val="00D07C5C"/>
    <w:rsid w:val="00D07E51"/>
    <w:rsid w:val="00D07F08"/>
    <w:rsid w:val="00D07F7E"/>
    <w:rsid w:val="00D07F80"/>
    <w:rsid w:val="00D07FF1"/>
    <w:rsid w:val="00D103A4"/>
    <w:rsid w:val="00D108A6"/>
    <w:rsid w:val="00D10DD3"/>
    <w:rsid w:val="00D1180D"/>
    <w:rsid w:val="00D11A3F"/>
    <w:rsid w:val="00D11C27"/>
    <w:rsid w:val="00D11CC1"/>
    <w:rsid w:val="00D120F4"/>
    <w:rsid w:val="00D12307"/>
    <w:rsid w:val="00D1247C"/>
    <w:rsid w:val="00D1269F"/>
    <w:rsid w:val="00D1314A"/>
    <w:rsid w:val="00D137DA"/>
    <w:rsid w:val="00D13AB7"/>
    <w:rsid w:val="00D13D5B"/>
    <w:rsid w:val="00D14414"/>
    <w:rsid w:val="00D145E0"/>
    <w:rsid w:val="00D14837"/>
    <w:rsid w:val="00D14C0C"/>
    <w:rsid w:val="00D14E30"/>
    <w:rsid w:val="00D14EA6"/>
    <w:rsid w:val="00D154D1"/>
    <w:rsid w:val="00D15B79"/>
    <w:rsid w:val="00D15F8B"/>
    <w:rsid w:val="00D15F8E"/>
    <w:rsid w:val="00D162E1"/>
    <w:rsid w:val="00D171ED"/>
    <w:rsid w:val="00D1778C"/>
    <w:rsid w:val="00D17938"/>
    <w:rsid w:val="00D17A15"/>
    <w:rsid w:val="00D200D9"/>
    <w:rsid w:val="00D20125"/>
    <w:rsid w:val="00D2015F"/>
    <w:rsid w:val="00D205A4"/>
    <w:rsid w:val="00D208B1"/>
    <w:rsid w:val="00D20A28"/>
    <w:rsid w:val="00D20A48"/>
    <w:rsid w:val="00D20C17"/>
    <w:rsid w:val="00D20D62"/>
    <w:rsid w:val="00D210E6"/>
    <w:rsid w:val="00D211EE"/>
    <w:rsid w:val="00D215CC"/>
    <w:rsid w:val="00D218D9"/>
    <w:rsid w:val="00D21B1A"/>
    <w:rsid w:val="00D21FFB"/>
    <w:rsid w:val="00D222AB"/>
    <w:rsid w:val="00D22EE3"/>
    <w:rsid w:val="00D23DCD"/>
    <w:rsid w:val="00D23DFB"/>
    <w:rsid w:val="00D245E2"/>
    <w:rsid w:val="00D24816"/>
    <w:rsid w:val="00D24A37"/>
    <w:rsid w:val="00D24ADE"/>
    <w:rsid w:val="00D2515E"/>
    <w:rsid w:val="00D25181"/>
    <w:rsid w:val="00D2571D"/>
    <w:rsid w:val="00D257F8"/>
    <w:rsid w:val="00D2593F"/>
    <w:rsid w:val="00D2599E"/>
    <w:rsid w:val="00D25B0F"/>
    <w:rsid w:val="00D25B90"/>
    <w:rsid w:val="00D25BA2"/>
    <w:rsid w:val="00D25DF8"/>
    <w:rsid w:val="00D260A6"/>
    <w:rsid w:val="00D260DE"/>
    <w:rsid w:val="00D26104"/>
    <w:rsid w:val="00D261AD"/>
    <w:rsid w:val="00D26363"/>
    <w:rsid w:val="00D26ABF"/>
    <w:rsid w:val="00D275F3"/>
    <w:rsid w:val="00D27E83"/>
    <w:rsid w:val="00D3013F"/>
    <w:rsid w:val="00D30592"/>
    <w:rsid w:val="00D305C2"/>
    <w:rsid w:val="00D306BB"/>
    <w:rsid w:val="00D30767"/>
    <w:rsid w:val="00D3090E"/>
    <w:rsid w:val="00D3144F"/>
    <w:rsid w:val="00D314E3"/>
    <w:rsid w:val="00D319C2"/>
    <w:rsid w:val="00D31ACA"/>
    <w:rsid w:val="00D31D7F"/>
    <w:rsid w:val="00D32042"/>
    <w:rsid w:val="00D320E2"/>
    <w:rsid w:val="00D32986"/>
    <w:rsid w:val="00D32A2E"/>
    <w:rsid w:val="00D32AD6"/>
    <w:rsid w:val="00D330D0"/>
    <w:rsid w:val="00D337FB"/>
    <w:rsid w:val="00D338BE"/>
    <w:rsid w:val="00D33B1C"/>
    <w:rsid w:val="00D34101"/>
    <w:rsid w:val="00D346B3"/>
    <w:rsid w:val="00D34843"/>
    <w:rsid w:val="00D34B4E"/>
    <w:rsid w:val="00D34BB8"/>
    <w:rsid w:val="00D34CA9"/>
    <w:rsid w:val="00D34CEB"/>
    <w:rsid w:val="00D34D7B"/>
    <w:rsid w:val="00D35233"/>
    <w:rsid w:val="00D3580E"/>
    <w:rsid w:val="00D35BAA"/>
    <w:rsid w:val="00D35EE6"/>
    <w:rsid w:val="00D35FBD"/>
    <w:rsid w:val="00D36190"/>
    <w:rsid w:val="00D36476"/>
    <w:rsid w:val="00D368DC"/>
    <w:rsid w:val="00D368DE"/>
    <w:rsid w:val="00D36B6C"/>
    <w:rsid w:val="00D36C04"/>
    <w:rsid w:val="00D37434"/>
    <w:rsid w:val="00D37664"/>
    <w:rsid w:val="00D37761"/>
    <w:rsid w:val="00D37D0F"/>
    <w:rsid w:val="00D40BCE"/>
    <w:rsid w:val="00D40F59"/>
    <w:rsid w:val="00D40FD1"/>
    <w:rsid w:val="00D40FD7"/>
    <w:rsid w:val="00D41011"/>
    <w:rsid w:val="00D41080"/>
    <w:rsid w:val="00D41296"/>
    <w:rsid w:val="00D41DC5"/>
    <w:rsid w:val="00D42017"/>
    <w:rsid w:val="00D420C3"/>
    <w:rsid w:val="00D42127"/>
    <w:rsid w:val="00D423E2"/>
    <w:rsid w:val="00D423EA"/>
    <w:rsid w:val="00D4271F"/>
    <w:rsid w:val="00D434BC"/>
    <w:rsid w:val="00D43758"/>
    <w:rsid w:val="00D44766"/>
    <w:rsid w:val="00D44BC5"/>
    <w:rsid w:val="00D44D03"/>
    <w:rsid w:val="00D455EF"/>
    <w:rsid w:val="00D45898"/>
    <w:rsid w:val="00D46737"/>
    <w:rsid w:val="00D467E8"/>
    <w:rsid w:val="00D46838"/>
    <w:rsid w:val="00D46855"/>
    <w:rsid w:val="00D4688A"/>
    <w:rsid w:val="00D46F5E"/>
    <w:rsid w:val="00D4701F"/>
    <w:rsid w:val="00D4705D"/>
    <w:rsid w:val="00D471CB"/>
    <w:rsid w:val="00D47454"/>
    <w:rsid w:val="00D476BA"/>
    <w:rsid w:val="00D4771D"/>
    <w:rsid w:val="00D502FB"/>
    <w:rsid w:val="00D50400"/>
    <w:rsid w:val="00D5048C"/>
    <w:rsid w:val="00D50AB3"/>
    <w:rsid w:val="00D50C44"/>
    <w:rsid w:val="00D50FB5"/>
    <w:rsid w:val="00D51721"/>
    <w:rsid w:val="00D51B3B"/>
    <w:rsid w:val="00D51B56"/>
    <w:rsid w:val="00D51DBF"/>
    <w:rsid w:val="00D5214A"/>
    <w:rsid w:val="00D52784"/>
    <w:rsid w:val="00D527BB"/>
    <w:rsid w:val="00D52842"/>
    <w:rsid w:val="00D52A40"/>
    <w:rsid w:val="00D52AE6"/>
    <w:rsid w:val="00D52B24"/>
    <w:rsid w:val="00D52C01"/>
    <w:rsid w:val="00D5325F"/>
    <w:rsid w:val="00D535B1"/>
    <w:rsid w:val="00D53756"/>
    <w:rsid w:val="00D5379D"/>
    <w:rsid w:val="00D53A94"/>
    <w:rsid w:val="00D543B5"/>
    <w:rsid w:val="00D54741"/>
    <w:rsid w:val="00D54F23"/>
    <w:rsid w:val="00D55429"/>
    <w:rsid w:val="00D5560F"/>
    <w:rsid w:val="00D55B90"/>
    <w:rsid w:val="00D55BB6"/>
    <w:rsid w:val="00D55C28"/>
    <w:rsid w:val="00D55EEB"/>
    <w:rsid w:val="00D55F15"/>
    <w:rsid w:val="00D55F8E"/>
    <w:rsid w:val="00D55FE8"/>
    <w:rsid w:val="00D560E6"/>
    <w:rsid w:val="00D5670C"/>
    <w:rsid w:val="00D568BF"/>
    <w:rsid w:val="00D56C05"/>
    <w:rsid w:val="00D570BD"/>
    <w:rsid w:val="00D57227"/>
    <w:rsid w:val="00D57A4D"/>
    <w:rsid w:val="00D57BB8"/>
    <w:rsid w:val="00D57D59"/>
    <w:rsid w:val="00D607D8"/>
    <w:rsid w:val="00D610E7"/>
    <w:rsid w:val="00D611C5"/>
    <w:rsid w:val="00D6191C"/>
    <w:rsid w:val="00D61DEE"/>
    <w:rsid w:val="00D62191"/>
    <w:rsid w:val="00D624D8"/>
    <w:rsid w:val="00D62709"/>
    <w:rsid w:val="00D62F10"/>
    <w:rsid w:val="00D63211"/>
    <w:rsid w:val="00D63764"/>
    <w:rsid w:val="00D637A1"/>
    <w:rsid w:val="00D63874"/>
    <w:rsid w:val="00D638A6"/>
    <w:rsid w:val="00D643AA"/>
    <w:rsid w:val="00D64540"/>
    <w:rsid w:val="00D64806"/>
    <w:rsid w:val="00D649D8"/>
    <w:rsid w:val="00D64AC9"/>
    <w:rsid w:val="00D64BC5"/>
    <w:rsid w:val="00D64EB9"/>
    <w:rsid w:val="00D6529B"/>
    <w:rsid w:val="00D65515"/>
    <w:rsid w:val="00D65543"/>
    <w:rsid w:val="00D65D00"/>
    <w:rsid w:val="00D65D67"/>
    <w:rsid w:val="00D6610D"/>
    <w:rsid w:val="00D66485"/>
    <w:rsid w:val="00D6650C"/>
    <w:rsid w:val="00D6663B"/>
    <w:rsid w:val="00D66827"/>
    <w:rsid w:val="00D673AA"/>
    <w:rsid w:val="00D679BC"/>
    <w:rsid w:val="00D67A03"/>
    <w:rsid w:val="00D67CD6"/>
    <w:rsid w:val="00D705CF"/>
    <w:rsid w:val="00D706E3"/>
    <w:rsid w:val="00D70795"/>
    <w:rsid w:val="00D708AC"/>
    <w:rsid w:val="00D709D5"/>
    <w:rsid w:val="00D70E12"/>
    <w:rsid w:val="00D70F38"/>
    <w:rsid w:val="00D714BD"/>
    <w:rsid w:val="00D7153F"/>
    <w:rsid w:val="00D7198B"/>
    <w:rsid w:val="00D719E0"/>
    <w:rsid w:val="00D72CB8"/>
    <w:rsid w:val="00D72E31"/>
    <w:rsid w:val="00D72FCA"/>
    <w:rsid w:val="00D7329E"/>
    <w:rsid w:val="00D733C1"/>
    <w:rsid w:val="00D73479"/>
    <w:rsid w:val="00D736F3"/>
    <w:rsid w:val="00D741C3"/>
    <w:rsid w:val="00D74561"/>
    <w:rsid w:val="00D7464C"/>
    <w:rsid w:val="00D74836"/>
    <w:rsid w:val="00D74885"/>
    <w:rsid w:val="00D75334"/>
    <w:rsid w:val="00D75504"/>
    <w:rsid w:val="00D75660"/>
    <w:rsid w:val="00D7568B"/>
    <w:rsid w:val="00D75E57"/>
    <w:rsid w:val="00D75EEA"/>
    <w:rsid w:val="00D75F2E"/>
    <w:rsid w:val="00D75FC3"/>
    <w:rsid w:val="00D763AE"/>
    <w:rsid w:val="00D76B44"/>
    <w:rsid w:val="00D76F66"/>
    <w:rsid w:val="00D770C1"/>
    <w:rsid w:val="00D77267"/>
    <w:rsid w:val="00D77507"/>
    <w:rsid w:val="00D7793A"/>
    <w:rsid w:val="00D779A1"/>
    <w:rsid w:val="00D8008B"/>
    <w:rsid w:val="00D80744"/>
    <w:rsid w:val="00D80944"/>
    <w:rsid w:val="00D80CBF"/>
    <w:rsid w:val="00D81043"/>
    <w:rsid w:val="00D81427"/>
    <w:rsid w:val="00D81596"/>
    <w:rsid w:val="00D817A0"/>
    <w:rsid w:val="00D818AE"/>
    <w:rsid w:val="00D81BF4"/>
    <w:rsid w:val="00D81C7E"/>
    <w:rsid w:val="00D81F10"/>
    <w:rsid w:val="00D81F74"/>
    <w:rsid w:val="00D81FA4"/>
    <w:rsid w:val="00D82570"/>
    <w:rsid w:val="00D8272F"/>
    <w:rsid w:val="00D82BA2"/>
    <w:rsid w:val="00D82E53"/>
    <w:rsid w:val="00D83072"/>
    <w:rsid w:val="00D8343F"/>
    <w:rsid w:val="00D836C3"/>
    <w:rsid w:val="00D83F92"/>
    <w:rsid w:val="00D83FD3"/>
    <w:rsid w:val="00D84269"/>
    <w:rsid w:val="00D84481"/>
    <w:rsid w:val="00D844C9"/>
    <w:rsid w:val="00D85002"/>
    <w:rsid w:val="00D85352"/>
    <w:rsid w:val="00D85487"/>
    <w:rsid w:val="00D85866"/>
    <w:rsid w:val="00D85940"/>
    <w:rsid w:val="00D85A17"/>
    <w:rsid w:val="00D85A23"/>
    <w:rsid w:val="00D85C9E"/>
    <w:rsid w:val="00D85DAC"/>
    <w:rsid w:val="00D85FAB"/>
    <w:rsid w:val="00D8632C"/>
    <w:rsid w:val="00D86D38"/>
    <w:rsid w:val="00D87005"/>
    <w:rsid w:val="00D8742E"/>
    <w:rsid w:val="00D87912"/>
    <w:rsid w:val="00D87D40"/>
    <w:rsid w:val="00D87F16"/>
    <w:rsid w:val="00D87F43"/>
    <w:rsid w:val="00D904B4"/>
    <w:rsid w:val="00D906F5"/>
    <w:rsid w:val="00D90991"/>
    <w:rsid w:val="00D90CB2"/>
    <w:rsid w:val="00D9122A"/>
    <w:rsid w:val="00D91321"/>
    <w:rsid w:val="00D919D9"/>
    <w:rsid w:val="00D91AC3"/>
    <w:rsid w:val="00D91BFD"/>
    <w:rsid w:val="00D91D4D"/>
    <w:rsid w:val="00D923D6"/>
    <w:rsid w:val="00D925B5"/>
    <w:rsid w:val="00D92652"/>
    <w:rsid w:val="00D926F3"/>
    <w:rsid w:val="00D92799"/>
    <w:rsid w:val="00D9282A"/>
    <w:rsid w:val="00D92967"/>
    <w:rsid w:val="00D92F92"/>
    <w:rsid w:val="00D9328C"/>
    <w:rsid w:val="00D932BB"/>
    <w:rsid w:val="00D93B7B"/>
    <w:rsid w:val="00D93C2A"/>
    <w:rsid w:val="00D93F02"/>
    <w:rsid w:val="00D94365"/>
    <w:rsid w:val="00D943C6"/>
    <w:rsid w:val="00D94857"/>
    <w:rsid w:val="00D94904"/>
    <w:rsid w:val="00D94AAF"/>
    <w:rsid w:val="00D94C01"/>
    <w:rsid w:val="00D9506D"/>
    <w:rsid w:val="00D95344"/>
    <w:rsid w:val="00D958CD"/>
    <w:rsid w:val="00D95A6A"/>
    <w:rsid w:val="00D95ED6"/>
    <w:rsid w:val="00D95F82"/>
    <w:rsid w:val="00D960B8"/>
    <w:rsid w:val="00D961C8"/>
    <w:rsid w:val="00D963D7"/>
    <w:rsid w:val="00D9686A"/>
    <w:rsid w:val="00D97170"/>
    <w:rsid w:val="00D971D6"/>
    <w:rsid w:val="00D976C8"/>
    <w:rsid w:val="00D97925"/>
    <w:rsid w:val="00DA005D"/>
    <w:rsid w:val="00DA01F6"/>
    <w:rsid w:val="00DA0523"/>
    <w:rsid w:val="00DA0532"/>
    <w:rsid w:val="00DA058C"/>
    <w:rsid w:val="00DA079B"/>
    <w:rsid w:val="00DA08BA"/>
    <w:rsid w:val="00DA0C08"/>
    <w:rsid w:val="00DA102B"/>
    <w:rsid w:val="00DA10FC"/>
    <w:rsid w:val="00DA12EF"/>
    <w:rsid w:val="00DA1592"/>
    <w:rsid w:val="00DA1BA2"/>
    <w:rsid w:val="00DA1CAC"/>
    <w:rsid w:val="00DA1D2A"/>
    <w:rsid w:val="00DA1DA8"/>
    <w:rsid w:val="00DA1DD6"/>
    <w:rsid w:val="00DA1E9D"/>
    <w:rsid w:val="00DA24D6"/>
    <w:rsid w:val="00DA2BE7"/>
    <w:rsid w:val="00DA334E"/>
    <w:rsid w:val="00DA350E"/>
    <w:rsid w:val="00DA3669"/>
    <w:rsid w:val="00DA3D3D"/>
    <w:rsid w:val="00DA3F4C"/>
    <w:rsid w:val="00DA4659"/>
    <w:rsid w:val="00DA4AB0"/>
    <w:rsid w:val="00DA51B5"/>
    <w:rsid w:val="00DA51FC"/>
    <w:rsid w:val="00DA56E0"/>
    <w:rsid w:val="00DA5BCE"/>
    <w:rsid w:val="00DA5BFB"/>
    <w:rsid w:val="00DA5F93"/>
    <w:rsid w:val="00DA607C"/>
    <w:rsid w:val="00DA6275"/>
    <w:rsid w:val="00DA63B3"/>
    <w:rsid w:val="00DA640E"/>
    <w:rsid w:val="00DA6741"/>
    <w:rsid w:val="00DA6EEF"/>
    <w:rsid w:val="00DA7155"/>
    <w:rsid w:val="00DA74D4"/>
    <w:rsid w:val="00DA76A7"/>
    <w:rsid w:val="00DB0747"/>
    <w:rsid w:val="00DB090D"/>
    <w:rsid w:val="00DB0C64"/>
    <w:rsid w:val="00DB0DBF"/>
    <w:rsid w:val="00DB0E6E"/>
    <w:rsid w:val="00DB1011"/>
    <w:rsid w:val="00DB17AE"/>
    <w:rsid w:val="00DB1833"/>
    <w:rsid w:val="00DB1AA3"/>
    <w:rsid w:val="00DB1CD1"/>
    <w:rsid w:val="00DB1D8B"/>
    <w:rsid w:val="00DB1E08"/>
    <w:rsid w:val="00DB1F1B"/>
    <w:rsid w:val="00DB256C"/>
    <w:rsid w:val="00DB2BA6"/>
    <w:rsid w:val="00DB2BB9"/>
    <w:rsid w:val="00DB2BF9"/>
    <w:rsid w:val="00DB2CE2"/>
    <w:rsid w:val="00DB2FAC"/>
    <w:rsid w:val="00DB3051"/>
    <w:rsid w:val="00DB30A9"/>
    <w:rsid w:val="00DB3183"/>
    <w:rsid w:val="00DB319B"/>
    <w:rsid w:val="00DB336C"/>
    <w:rsid w:val="00DB3531"/>
    <w:rsid w:val="00DB3627"/>
    <w:rsid w:val="00DB38F5"/>
    <w:rsid w:val="00DB3EC3"/>
    <w:rsid w:val="00DB402E"/>
    <w:rsid w:val="00DB4093"/>
    <w:rsid w:val="00DB40A2"/>
    <w:rsid w:val="00DB42EF"/>
    <w:rsid w:val="00DB4355"/>
    <w:rsid w:val="00DB4397"/>
    <w:rsid w:val="00DB4576"/>
    <w:rsid w:val="00DB475E"/>
    <w:rsid w:val="00DB48A1"/>
    <w:rsid w:val="00DB4A28"/>
    <w:rsid w:val="00DB4CC8"/>
    <w:rsid w:val="00DB4F5B"/>
    <w:rsid w:val="00DB508C"/>
    <w:rsid w:val="00DB520B"/>
    <w:rsid w:val="00DB5332"/>
    <w:rsid w:val="00DB56CA"/>
    <w:rsid w:val="00DB5773"/>
    <w:rsid w:val="00DB592F"/>
    <w:rsid w:val="00DB5C6D"/>
    <w:rsid w:val="00DB5E9E"/>
    <w:rsid w:val="00DB5F55"/>
    <w:rsid w:val="00DB6262"/>
    <w:rsid w:val="00DB663E"/>
    <w:rsid w:val="00DB68D3"/>
    <w:rsid w:val="00DB6CF4"/>
    <w:rsid w:val="00DB6D96"/>
    <w:rsid w:val="00DB6DDB"/>
    <w:rsid w:val="00DB6E40"/>
    <w:rsid w:val="00DB73B7"/>
    <w:rsid w:val="00DB7818"/>
    <w:rsid w:val="00DB78AD"/>
    <w:rsid w:val="00DB7BC4"/>
    <w:rsid w:val="00DB7F66"/>
    <w:rsid w:val="00DC003C"/>
    <w:rsid w:val="00DC0224"/>
    <w:rsid w:val="00DC0C36"/>
    <w:rsid w:val="00DC0E14"/>
    <w:rsid w:val="00DC0F4E"/>
    <w:rsid w:val="00DC11F7"/>
    <w:rsid w:val="00DC17E6"/>
    <w:rsid w:val="00DC1BC7"/>
    <w:rsid w:val="00DC1BDD"/>
    <w:rsid w:val="00DC1C96"/>
    <w:rsid w:val="00DC1CF6"/>
    <w:rsid w:val="00DC2384"/>
    <w:rsid w:val="00DC2AD4"/>
    <w:rsid w:val="00DC2C02"/>
    <w:rsid w:val="00DC2F86"/>
    <w:rsid w:val="00DC3098"/>
    <w:rsid w:val="00DC30A8"/>
    <w:rsid w:val="00DC3225"/>
    <w:rsid w:val="00DC371D"/>
    <w:rsid w:val="00DC37C2"/>
    <w:rsid w:val="00DC3BB7"/>
    <w:rsid w:val="00DC3F22"/>
    <w:rsid w:val="00DC4144"/>
    <w:rsid w:val="00DC44BB"/>
    <w:rsid w:val="00DC4800"/>
    <w:rsid w:val="00DC4C28"/>
    <w:rsid w:val="00DC4CC8"/>
    <w:rsid w:val="00DC4D0F"/>
    <w:rsid w:val="00DC4F45"/>
    <w:rsid w:val="00DC533C"/>
    <w:rsid w:val="00DC562E"/>
    <w:rsid w:val="00DC59CF"/>
    <w:rsid w:val="00DC5BFB"/>
    <w:rsid w:val="00DC5D19"/>
    <w:rsid w:val="00DC5E01"/>
    <w:rsid w:val="00DC60C5"/>
    <w:rsid w:val="00DC63E7"/>
    <w:rsid w:val="00DC66FD"/>
    <w:rsid w:val="00DC6821"/>
    <w:rsid w:val="00DC696E"/>
    <w:rsid w:val="00DC6979"/>
    <w:rsid w:val="00DC6ADF"/>
    <w:rsid w:val="00DC6F2F"/>
    <w:rsid w:val="00DC7157"/>
    <w:rsid w:val="00DC73A0"/>
    <w:rsid w:val="00DC74DA"/>
    <w:rsid w:val="00DC75A1"/>
    <w:rsid w:val="00DC797C"/>
    <w:rsid w:val="00DC79DE"/>
    <w:rsid w:val="00DC7B25"/>
    <w:rsid w:val="00DC7C60"/>
    <w:rsid w:val="00DC7FEE"/>
    <w:rsid w:val="00DD0270"/>
    <w:rsid w:val="00DD06B2"/>
    <w:rsid w:val="00DD08BB"/>
    <w:rsid w:val="00DD124C"/>
    <w:rsid w:val="00DD1271"/>
    <w:rsid w:val="00DD1605"/>
    <w:rsid w:val="00DD188B"/>
    <w:rsid w:val="00DD27F8"/>
    <w:rsid w:val="00DD2DE4"/>
    <w:rsid w:val="00DD301E"/>
    <w:rsid w:val="00DD34E3"/>
    <w:rsid w:val="00DD3A56"/>
    <w:rsid w:val="00DD3F25"/>
    <w:rsid w:val="00DD3F5D"/>
    <w:rsid w:val="00DD4362"/>
    <w:rsid w:val="00DD53CD"/>
    <w:rsid w:val="00DD5A6C"/>
    <w:rsid w:val="00DD5D24"/>
    <w:rsid w:val="00DD5D65"/>
    <w:rsid w:val="00DD5DC5"/>
    <w:rsid w:val="00DD6239"/>
    <w:rsid w:val="00DD688C"/>
    <w:rsid w:val="00DD6CB2"/>
    <w:rsid w:val="00DD7306"/>
    <w:rsid w:val="00DD73EB"/>
    <w:rsid w:val="00DD768F"/>
    <w:rsid w:val="00DD7EB9"/>
    <w:rsid w:val="00DE0203"/>
    <w:rsid w:val="00DE0406"/>
    <w:rsid w:val="00DE1025"/>
    <w:rsid w:val="00DE111A"/>
    <w:rsid w:val="00DE1357"/>
    <w:rsid w:val="00DE13B7"/>
    <w:rsid w:val="00DE1652"/>
    <w:rsid w:val="00DE17A2"/>
    <w:rsid w:val="00DE181E"/>
    <w:rsid w:val="00DE1AAF"/>
    <w:rsid w:val="00DE1C15"/>
    <w:rsid w:val="00DE1D13"/>
    <w:rsid w:val="00DE1F10"/>
    <w:rsid w:val="00DE222F"/>
    <w:rsid w:val="00DE25CD"/>
    <w:rsid w:val="00DE291F"/>
    <w:rsid w:val="00DE2AC3"/>
    <w:rsid w:val="00DE37CD"/>
    <w:rsid w:val="00DE37F6"/>
    <w:rsid w:val="00DE40F0"/>
    <w:rsid w:val="00DE40FE"/>
    <w:rsid w:val="00DE500C"/>
    <w:rsid w:val="00DE52AE"/>
    <w:rsid w:val="00DE5338"/>
    <w:rsid w:val="00DE645B"/>
    <w:rsid w:val="00DE65F3"/>
    <w:rsid w:val="00DE677D"/>
    <w:rsid w:val="00DE6DC1"/>
    <w:rsid w:val="00DE6DE9"/>
    <w:rsid w:val="00DE6E6F"/>
    <w:rsid w:val="00DE772D"/>
    <w:rsid w:val="00DE7731"/>
    <w:rsid w:val="00DE7C79"/>
    <w:rsid w:val="00DE7FED"/>
    <w:rsid w:val="00DF027E"/>
    <w:rsid w:val="00DF03B8"/>
    <w:rsid w:val="00DF0868"/>
    <w:rsid w:val="00DF08DF"/>
    <w:rsid w:val="00DF0BF7"/>
    <w:rsid w:val="00DF133C"/>
    <w:rsid w:val="00DF1518"/>
    <w:rsid w:val="00DF1934"/>
    <w:rsid w:val="00DF1CB1"/>
    <w:rsid w:val="00DF1FD6"/>
    <w:rsid w:val="00DF225D"/>
    <w:rsid w:val="00DF2519"/>
    <w:rsid w:val="00DF2588"/>
    <w:rsid w:val="00DF29D0"/>
    <w:rsid w:val="00DF2AD4"/>
    <w:rsid w:val="00DF2C24"/>
    <w:rsid w:val="00DF2FE5"/>
    <w:rsid w:val="00DF3204"/>
    <w:rsid w:val="00DF34F7"/>
    <w:rsid w:val="00DF3684"/>
    <w:rsid w:val="00DF3A1B"/>
    <w:rsid w:val="00DF3E94"/>
    <w:rsid w:val="00DF4072"/>
    <w:rsid w:val="00DF411D"/>
    <w:rsid w:val="00DF41FE"/>
    <w:rsid w:val="00DF4366"/>
    <w:rsid w:val="00DF4414"/>
    <w:rsid w:val="00DF4587"/>
    <w:rsid w:val="00DF471F"/>
    <w:rsid w:val="00DF474C"/>
    <w:rsid w:val="00DF4F15"/>
    <w:rsid w:val="00DF5449"/>
    <w:rsid w:val="00DF54FF"/>
    <w:rsid w:val="00DF5608"/>
    <w:rsid w:val="00DF5D45"/>
    <w:rsid w:val="00DF64D6"/>
    <w:rsid w:val="00DF64F3"/>
    <w:rsid w:val="00DF67F7"/>
    <w:rsid w:val="00DF6943"/>
    <w:rsid w:val="00DF6DBC"/>
    <w:rsid w:val="00DF6E59"/>
    <w:rsid w:val="00DF70CC"/>
    <w:rsid w:val="00DF728D"/>
    <w:rsid w:val="00DF7466"/>
    <w:rsid w:val="00DF75C8"/>
    <w:rsid w:val="00DF7AAC"/>
    <w:rsid w:val="00DF7C25"/>
    <w:rsid w:val="00E0039A"/>
    <w:rsid w:val="00E006EE"/>
    <w:rsid w:val="00E008D2"/>
    <w:rsid w:val="00E00A1B"/>
    <w:rsid w:val="00E00C76"/>
    <w:rsid w:val="00E0139F"/>
    <w:rsid w:val="00E014FD"/>
    <w:rsid w:val="00E01888"/>
    <w:rsid w:val="00E01AAF"/>
    <w:rsid w:val="00E01CCD"/>
    <w:rsid w:val="00E01E47"/>
    <w:rsid w:val="00E01E57"/>
    <w:rsid w:val="00E01F06"/>
    <w:rsid w:val="00E01FE1"/>
    <w:rsid w:val="00E028DF"/>
    <w:rsid w:val="00E0320C"/>
    <w:rsid w:val="00E0329A"/>
    <w:rsid w:val="00E034E5"/>
    <w:rsid w:val="00E0376D"/>
    <w:rsid w:val="00E0377D"/>
    <w:rsid w:val="00E03D2B"/>
    <w:rsid w:val="00E03D55"/>
    <w:rsid w:val="00E03F70"/>
    <w:rsid w:val="00E04483"/>
    <w:rsid w:val="00E04A24"/>
    <w:rsid w:val="00E04B49"/>
    <w:rsid w:val="00E04F47"/>
    <w:rsid w:val="00E052AB"/>
    <w:rsid w:val="00E05759"/>
    <w:rsid w:val="00E063EC"/>
    <w:rsid w:val="00E0650F"/>
    <w:rsid w:val="00E067B3"/>
    <w:rsid w:val="00E069B8"/>
    <w:rsid w:val="00E06D15"/>
    <w:rsid w:val="00E06D1A"/>
    <w:rsid w:val="00E06D33"/>
    <w:rsid w:val="00E0777A"/>
    <w:rsid w:val="00E077D7"/>
    <w:rsid w:val="00E07BED"/>
    <w:rsid w:val="00E07CAB"/>
    <w:rsid w:val="00E07EF1"/>
    <w:rsid w:val="00E10D29"/>
    <w:rsid w:val="00E10D94"/>
    <w:rsid w:val="00E112C4"/>
    <w:rsid w:val="00E11B86"/>
    <w:rsid w:val="00E12039"/>
    <w:rsid w:val="00E12864"/>
    <w:rsid w:val="00E12978"/>
    <w:rsid w:val="00E12A14"/>
    <w:rsid w:val="00E13172"/>
    <w:rsid w:val="00E13256"/>
    <w:rsid w:val="00E13C36"/>
    <w:rsid w:val="00E13EF9"/>
    <w:rsid w:val="00E140AF"/>
    <w:rsid w:val="00E1418C"/>
    <w:rsid w:val="00E14266"/>
    <w:rsid w:val="00E144F2"/>
    <w:rsid w:val="00E14679"/>
    <w:rsid w:val="00E147D7"/>
    <w:rsid w:val="00E148D0"/>
    <w:rsid w:val="00E1492B"/>
    <w:rsid w:val="00E14949"/>
    <w:rsid w:val="00E14B86"/>
    <w:rsid w:val="00E14CE5"/>
    <w:rsid w:val="00E14D37"/>
    <w:rsid w:val="00E16159"/>
    <w:rsid w:val="00E169B0"/>
    <w:rsid w:val="00E16B26"/>
    <w:rsid w:val="00E16C0D"/>
    <w:rsid w:val="00E16C62"/>
    <w:rsid w:val="00E1733E"/>
    <w:rsid w:val="00E176CB"/>
    <w:rsid w:val="00E17723"/>
    <w:rsid w:val="00E1796D"/>
    <w:rsid w:val="00E179B5"/>
    <w:rsid w:val="00E20180"/>
    <w:rsid w:val="00E2018B"/>
    <w:rsid w:val="00E201DE"/>
    <w:rsid w:val="00E20425"/>
    <w:rsid w:val="00E206AE"/>
    <w:rsid w:val="00E208CF"/>
    <w:rsid w:val="00E20B81"/>
    <w:rsid w:val="00E2141F"/>
    <w:rsid w:val="00E217DA"/>
    <w:rsid w:val="00E2192A"/>
    <w:rsid w:val="00E21937"/>
    <w:rsid w:val="00E21AD5"/>
    <w:rsid w:val="00E21F88"/>
    <w:rsid w:val="00E221F7"/>
    <w:rsid w:val="00E225D6"/>
    <w:rsid w:val="00E22611"/>
    <w:rsid w:val="00E2267C"/>
    <w:rsid w:val="00E22CCF"/>
    <w:rsid w:val="00E22EED"/>
    <w:rsid w:val="00E235D1"/>
    <w:rsid w:val="00E23645"/>
    <w:rsid w:val="00E23993"/>
    <w:rsid w:val="00E239BE"/>
    <w:rsid w:val="00E23D63"/>
    <w:rsid w:val="00E23DB2"/>
    <w:rsid w:val="00E23E50"/>
    <w:rsid w:val="00E240EA"/>
    <w:rsid w:val="00E2486A"/>
    <w:rsid w:val="00E249BE"/>
    <w:rsid w:val="00E25182"/>
    <w:rsid w:val="00E253BA"/>
    <w:rsid w:val="00E25E32"/>
    <w:rsid w:val="00E25E80"/>
    <w:rsid w:val="00E26664"/>
    <w:rsid w:val="00E267D2"/>
    <w:rsid w:val="00E26992"/>
    <w:rsid w:val="00E2739D"/>
    <w:rsid w:val="00E274DE"/>
    <w:rsid w:val="00E274F4"/>
    <w:rsid w:val="00E2773D"/>
    <w:rsid w:val="00E27892"/>
    <w:rsid w:val="00E278C0"/>
    <w:rsid w:val="00E27D93"/>
    <w:rsid w:val="00E27D9F"/>
    <w:rsid w:val="00E302EA"/>
    <w:rsid w:val="00E30F42"/>
    <w:rsid w:val="00E30FDD"/>
    <w:rsid w:val="00E310A9"/>
    <w:rsid w:val="00E31867"/>
    <w:rsid w:val="00E3234A"/>
    <w:rsid w:val="00E32A2B"/>
    <w:rsid w:val="00E32D1A"/>
    <w:rsid w:val="00E32EB0"/>
    <w:rsid w:val="00E3329D"/>
    <w:rsid w:val="00E333DC"/>
    <w:rsid w:val="00E33B38"/>
    <w:rsid w:val="00E3459D"/>
    <w:rsid w:val="00E34C04"/>
    <w:rsid w:val="00E34FD8"/>
    <w:rsid w:val="00E35241"/>
    <w:rsid w:val="00E35608"/>
    <w:rsid w:val="00E35B02"/>
    <w:rsid w:val="00E35C4E"/>
    <w:rsid w:val="00E35D20"/>
    <w:rsid w:val="00E35D87"/>
    <w:rsid w:val="00E35DE9"/>
    <w:rsid w:val="00E35F35"/>
    <w:rsid w:val="00E3674F"/>
    <w:rsid w:val="00E36F8D"/>
    <w:rsid w:val="00E3707B"/>
    <w:rsid w:val="00E3780D"/>
    <w:rsid w:val="00E37B92"/>
    <w:rsid w:val="00E403ED"/>
    <w:rsid w:val="00E40491"/>
    <w:rsid w:val="00E40549"/>
    <w:rsid w:val="00E40701"/>
    <w:rsid w:val="00E408F6"/>
    <w:rsid w:val="00E40930"/>
    <w:rsid w:val="00E411FC"/>
    <w:rsid w:val="00E41757"/>
    <w:rsid w:val="00E419F5"/>
    <w:rsid w:val="00E4227D"/>
    <w:rsid w:val="00E42D09"/>
    <w:rsid w:val="00E42E0C"/>
    <w:rsid w:val="00E42EC4"/>
    <w:rsid w:val="00E43489"/>
    <w:rsid w:val="00E43FEE"/>
    <w:rsid w:val="00E4417D"/>
    <w:rsid w:val="00E441D4"/>
    <w:rsid w:val="00E442D6"/>
    <w:rsid w:val="00E444D8"/>
    <w:rsid w:val="00E44598"/>
    <w:rsid w:val="00E4468B"/>
    <w:rsid w:val="00E448CF"/>
    <w:rsid w:val="00E44C4F"/>
    <w:rsid w:val="00E44EC2"/>
    <w:rsid w:val="00E44F1E"/>
    <w:rsid w:val="00E450DF"/>
    <w:rsid w:val="00E450ED"/>
    <w:rsid w:val="00E45146"/>
    <w:rsid w:val="00E457B2"/>
    <w:rsid w:val="00E457ED"/>
    <w:rsid w:val="00E4587E"/>
    <w:rsid w:val="00E460E0"/>
    <w:rsid w:val="00E4665C"/>
    <w:rsid w:val="00E4696E"/>
    <w:rsid w:val="00E46A73"/>
    <w:rsid w:val="00E46CFB"/>
    <w:rsid w:val="00E4708B"/>
    <w:rsid w:val="00E4711D"/>
    <w:rsid w:val="00E472F5"/>
    <w:rsid w:val="00E47346"/>
    <w:rsid w:val="00E47628"/>
    <w:rsid w:val="00E4782E"/>
    <w:rsid w:val="00E4791A"/>
    <w:rsid w:val="00E500A7"/>
    <w:rsid w:val="00E501E2"/>
    <w:rsid w:val="00E5024E"/>
    <w:rsid w:val="00E50A28"/>
    <w:rsid w:val="00E50A4F"/>
    <w:rsid w:val="00E50D2F"/>
    <w:rsid w:val="00E50D43"/>
    <w:rsid w:val="00E510D6"/>
    <w:rsid w:val="00E516A1"/>
    <w:rsid w:val="00E51B01"/>
    <w:rsid w:val="00E51F39"/>
    <w:rsid w:val="00E52140"/>
    <w:rsid w:val="00E5214B"/>
    <w:rsid w:val="00E524D0"/>
    <w:rsid w:val="00E52709"/>
    <w:rsid w:val="00E529BB"/>
    <w:rsid w:val="00E52B01"/>
    <w:rsid w:val="00E52B17"/>
    <w:rsid w:val="00E52E1B"/>
    <w:rsid w:val="00E53601"/>
    <w:rsid w:val="00E53780"/>
    <w:rsid w:val="00E5385E"/>
    <w:rsid w:val="00E53D2E"/>
    <w:rsid w:val="00E53D80"/>
    <w:rsid w:val="00E54077"/>
    <w:rsid w:val="00E545D3"/>
    <w:rsid w:val="00E545DE"/>
    <w:rsid w:val="00E54A7E"/>
    <w:rsid w:val="00E54C8C"/>
    <w:rsid w:val="00E54F9E"/>
    <w:rsid w:val="00E5553C"/>
    <w:rsid w:val="00E5592D"/>
    <w:rsid w:val="00E55CC6"/>
    <w:rsid w:val="00E56000"/>
    <w:rsid w:val="00E5616F"/>
    <w:rsid w:val="00E561AE"/>
    <w:rsid w:val="00E56632"/>
    <w:rsid w:val="00E567A6"/>
    <w:rsid w:val="00E569C5"/>
    <w:rsid w:val="00E56B3E"/>
    <w:rsid w:val="00E56CCF"/>
    <w:rsid w:val="00E56F67"/>
    <w:rsid w:val="00E5771A"/>
    <w:rsid w:val="00E578A1"/>
    <w:rsid w:val="00E57D0A"/>
    <w:rsid w:val="00E601D5"/>
    <w:rsid w:val="00E60603"/>
    <w:rsid w:val="00E60894"/>
    <w:rsid w:val="00E60B72"/>
    <w:rsid w:val="00E60C84"/>
    <w:rsid w:val="00E60D06"/>
    <w:rsid w:val="00E61240"/>
    <w:rsid w:val="00E6149F"/>
    <w:rsid w:val="00E614F5"/>
    <w:rsid w:val="00E61664"/>
    <w:rsid w:val="00E61698"/>
    <w:rsid w:val="00E61979"/>
    <w:rsid w:val="00E619FC"/>
    <w:rsid w:val="00E61A44"/>
    <w:rsid w:val="00E6271C"/>
    <w:rsid w:val="00E62724"/>
    <w:rsid w:val="00E6286B"/>
    <w:rsid w:val="00E62D13"/>
    <w:rsid w:val="00E6323D"/>
    <w:rsid w:val="00E635DD"/>
    <w:rsid w:val="00E636A8"/>
    <w:rsid w:val="00E63887"/>
    <w:rsid w:val="00E63987"/>
    <w:rsid w:val="00E63CF5"/>
    <w:rsid w:val="00E640F3"/>
    <w:rsid w:val="00E650ED"/>
    <w:rsid w:val="00E65155"/>
    <w:rsid w:val="00E653B8"/>
    <w:rsid w:val="00E65505"/>
    <w:rsid w:val="00E655B1"/>
    <w:rsid w:val="00E6588F"/>
    <w:rsid w:val="00E659A7"/>
    <w:rsid w:val="00E65BE6"/>
    <w:rsid w:val="00E65D00"/>
    <w:rsid w:val="00E65D1B"/>
    <w:rsid w:val="00E65F20"/>
    <w:rsid w:val="00E663DF"/>
    <w:rsid w:val="00E66476"/>
    <w:rsid w:val="00E6737F"/>
    <w:rsid w:val="00E6747F"/>
    <w:rsid w:val="00E67673"/>
    <w:rsid w:val="00E67BF2"/>
    <w:rsid w:val="00E67D2D"/>
    <w:rsid w:val="00E67DAA"/>
    <w:rsid w:val="00E67EDA"/>
    <w:rsid w:val="00E700A3"/>
    <w:rsid w:val="00E70253"/>
    <w:rsid w:val="00E7031D"/>
    <w:rsid w:val="00E70532"/>
    <w:rsid w:val="00E7070B"/>
    <w:rsid w:val="00E7086B"/>
    <w:rsid w:val="00E70B4E"/>
    <w:rsid w:val="00E70FC7"/>
    <w:rsid w:val="00E710CB"/>
    <w:rsid w:val="00E71204"/>
    <w:rsid w:val="00E7126A"/>
    <w:rsid w:val="00E712C2"/>
    <w:rsid w:val="00E71367"/>
    <w:rsid w:val="00E71C1C"/>
    <w:rsid w:val="00E72072"/>
    <w:rsid w:val="00E72113"/>
    <w:rsid w:val="00E721BB"/>
    <w:rsid w:val="00E72480"/>
    <w:rsid w:val="00E7287F"/>
    <w:rsid w:val="00E729B9"/>
    <w:rsid w:val="00E72D78"/>
    <w:rsid w:val="00E735CE"/>
    <w:rsid w:val="00E73766"/>
    <w:rsid w:val="00E737FB"/>
    <w:rsid w:val="00E73B91"/>
    <w:rsid w:val="00E73BE5"/>
    <w:rsid w:val="00E73CAF"/>
    <w:rsid w:val="00E73D51"/>
    <w:rsid w:val="00E7404B"/>
    <w:rsid w:val="00E7453C"/>
    <w:rsid w:val="00E748F7"/>
    <w:rsid w:val="00E74BB1"/>
    <w:rsid w:val="00E74C30"/>
    <w:rsid w:val="00E74EFC"/>
    <w:rsid w:val="00E75039"/>
    <w:rsid w:val="00E75267"/>
    <w:rsid w:val="00E75286"/>
    <w:rsid w:val="00E754B9"/>
    <w:rsid w:val="00E75533"/>
    <w:rsid w:val="00E755DC"/>
    <w:rsid w:val="00E7585A"/>
    <w:rsid w:val="00E75B74"/>
    <w:rsid w:val="00E75BD1"/>
    <w:rsid w:val="00E75CD4"/>
    <w:rsid w:val="00E76933"/>
    <w:rsid w:val="00E769A3"/>
    <w:rsid w:val="00E76D7C"/>
    <w:rsid w:val="00E76F18"/>
    <w:rsid w:val="00E77371"/>
    <w:rsid w:val="00E778A6"/>
    <w:rsid w:val="00E77D1F"/>
    <w:rsid w:val="00E77FAD"/>
    <w:rsid w:val="00E80096"/>
    <w:rsid w:val="00E805A5"/>
    <w:rsid w:val="00E805C8"/>
    <w:rsid w:val="00E80AC7"/>
    <w:rsid w:val="00E80B59"/>
    <w:rsid w:val="00E80EEC"/>
    <w:rsid w:val="00E80F71"/>
    <w:rsid w:val="00E81115"/>
    <w:rsid w:val="00E8113C"/>
    <w:rsid w:val="00E81273"/>
    <w:rsid w:val="00E815A6"/>
    <w:rsid w:val="00E81680"/>
    <w:rsid w:val="00E81805"/>
    <w:rsid w:val="00E81A52"/>
    <w:rsid w:val="00E81A78"/>
    <w:rsid w:val="00E81D86"/>
    <w:rsid w:val="00E8204E"/>
    <w:rsid w:val="00E823BF"/>
    <w:rsid w:val="00E8242A"/>
    <w:rsid w:val="00E82799"/>
    <w:rsid w:val="00E82B0E"/>
    <w:rsid w:val="00E83096"/>
    <w:rsid w:val="00E832D5"/>
    <w:rsid w:val="00E83371"/>
    <w:rsid w:val="00E834E4"/>
    <w:rsid w:val="00E83599"/>
    <w:rsid w:val="00E837BA"/>
    <w:rsid w:val="00E838B2"/>
    <w:rsid w:val="00E83BE3"/>
    <w:rsid w:val="00E83C40"/>
    <w:rsid w:val="00E84640"/>
    <w:rsid w:val="00E8499D"/>
    <w:rsid w:val="00E84B65"/>
    <w:rsid w:val="00E84D2A"/>
    <w:rsid w:val="00E85DEF"/>
    <w:rsid w:val="00E86105"/>
    <w:rsid w:val="00E862E9"/>
    <w:rsid w:val="00E866A7"/>
    <w:rsid w:val="00E86B86"/>
    <w:rsid w:val="00E86FEF"/>
    <w:rsid w:val="00E870CF"/>
    <w:rsid w:val="00E874CD"/>
    <w:rsid w:val="00E87D0A"/>
    <w:rsid w:val="00E90982"/>
    <w:rsid w:val="00E90BE5"/>
    <w:rsid w:val="00E90F4D"/>
    <w:rsid w:val="00E90F66"/>
    <w:rsid w:val="00E914E9"/>
    <w:rsid w:val="00E9158B"/>
    <w:rsid w:val="00E92792"/>
    <w:rsid w:val="00E92957"/>
    <w:rsid w:val="00E92A0B"/>
    <w:rsid w:val="00E92B0E"/>
    <w:rsid w:val="00E92B18"/>
    <w:rsid w:val="00E92E80"/>
    <w:rsid w:val="00E930BB"/>
    <w:rsid w:val="00E93191"/>
    <w:rsid w:val="00E933EE"/>
    <w:rsid w:val="00E94233"/>
    <w:rsid w:val="00E94255"/>
    <w:rsid w:val="00E943EF"/>
    <w:rsid w:val="00E9466C"/>
    <w:rsid w:val="00E9486B"/>
    <w:rsid w:val="00E9531B"/>
    <w:rsid w:val="00E9544D"/>
    <w:rsid w:val="00E95A2F"/>
    <w:rsid w:val="00E95E2A"/>
    <w:rsid w:val="00E96383"/>
    <w:rsid w:val="00E966DA"/>
    <w:rsid w:val="00E96ECF"/>
    <w:rsid w:val="00E96FBD"/>
    <w:rsid w:val="00E9726C"/>
    <w:rsid w:val="00E97CAC"/>
    <w:rsid w:val="00EA03C1"/>
    <w:rsid w:val="00EA0931"/>
    <w:rsid w:val="00EA0BF4"/>
    <w:rsid w:val="00EA1147"/>
    <w:rsid w:val="00EA1192"/>
    <w:rsid w:val="00EA19CF"/>
    <w:rsid w:val="00EA1C69"/>
    <w:rsid w:val="00EA238F"/>
    <w:rsid w:val="00EA244E"/>
    <w:rsid w:val="00EA2568"/>
    <w:rsid w:val="00EA262D"/>
    <w:rsid w:val="00EA2720"/>
    <w:rsid w:val="00EA2799"/>
    <w:rsid w:val="00EA2A96"/>
    <w:rsid w:val="00EA2C73"/>
    <w:rsid w:val="00EA300F"/>
    <w:rsid w:val="00EA3054"/>
    <w:rsid w:val="00EA333C"/>
    <w:rsid w:val="00EA348F"/>
    <w:rsid w:val="00EA3685"/>
    <w:rsid w:val="00EA385B"/>
    <w:rsid w:val="00EA3993"/>
    <w:rsid w:val="00EA39E6"/>
    <w:rsid w:val="00EA3B36"/>
    <w:rsid w:val="00EA3DE6"/>
    <w:rsid w:val="00EA40A2"/>
    <w:rsid w:val="00EA4297"/>
    <w:rsid w:val="00EA46F6"/>
    <w:rsid w:val="00EA4738"/>
    <w:rsid w:val="00EA47BF"/>
    <w:rsid w:val="00EA4C79"/>
    <w:rsid w:val="00EA586C"/>
    <w:rsid w:val="00EA588B"/>
    <w:rsid w:val="00EA5FC2"/>
    <w:rsid w:val="00EA674A"/>
    <w:rsid w:val="00EA6CE4"/>
    <w:rsid w:val="00EA6E53"/>
    <w:rsid w:val="00EA708E"/>
    <w:rsid w:val="00EA7534"/>
    <w:rsid w:val="00EB019E"/>
    <w:rsid w:val="00EB08EB"/>
    <w:rsid w:val="00EB0AEA"/>
    <w:rsid w:val="00EB0FA8"/>
    <w:rsid w:val="00EB14C0"/>
    <w:rsid w:val="00EB1679"/>
    <w:rsid w:val="00EB1713"/>
    <w:rsid w:val="00EB172C"/>
    <w:rsid w:val="00EB1AEB"/>
    <w:rsid w:val="00EB202F"/>
    <w:rsid w:val="00EB21D5"/>
    <w:rsid w:val="00EB2218"/>
    <w:rsid w:val="00EB2419"/>
    <w:rsid w:val="00EB2497"/>
    <w:rsid w:val="00EB29F9"/>
    <w:rsid w:val="00EB2DFA"/>
    <w:rsid w:val="00EB2FA9"/>
    <w:rsid w:val="00EB30F5"/>
    <w:rsid w:val="00EB3316"/>
    <w:rsid w:val="00EB341A"/>
    <w:rsid w:val="00EB3539"/>
    <w:rsid w:val="00EB35B7"/>
    <w:rsid w:val="00EB375E"/>
    <w:rsid w:val="00EB38D3"/>
    <w:rsid w:val="00EB3EF9"/>
    <w:rsid w:val="00EB4008"/>
    <w:rsid w:val="00EB4420"/>
    <w:rsid w:val="00EB446B"/>
    <w:rsid w:val="00EB453B"/>
    <w:rsid w:val="00EB4808"/>
    <w:rsid w:val="00EB5202"/>
    <w:rsid w:val="00EB5DC3"/>
    <w:rsid w:val="00EB5E6E"/>
    <w:rsid w:val="00EB5E81"/>
    <w:rsid w:val="00EB68AB"/>
    <w:rsid w:val="00EB696B"/>
    <w:rsid w:val="00EB6D07"/>
    <w:rsid w:val="00EB6EE9"/>
    <w:rsid w:val="00EB720C"/>
    <w:rsid w:val="00EB753D"/>
    <w:rsid w:val="00EB7AB0"/>
    <w:rsid w:val="00EC0179"/>
    <w:rsid w:val="00EC02B2"/>
    <w:rsid w:val="00EC03F6"/>
    <w:rsid w:val="00EC0646"/>
    <w:rsid w:val="00EC1F33"/>
    <w:rsid w:val="00EC2016"/>
    <w:rsid w:val="00EC202C"/>
    <w:rsid w:val="00EC20C2"/>
    <w:rsid w:val="00EC2A83"/>
    <w:rsid w:val="00EC2C91"/>
    <w:rsid w:val="00EC300E"/>
    <w:rsid w:val="00EC30CB"/>
    <w:rsid w:val="00EC30D1"/>
    <w:rsid w:val="00EC3151"/>
    <w:rsid w:val="00EC3189"/>
    <w:rsid w:val="00EC33BC"/>
    <w:rsid w:val="00EC373C"/>
    <w:rsid w:val="00EC3A7F"/>
    <w:rsid w:val="00EC3FDE"/>
    <w:rsid w:val="00EC4228"/>
    <w:rsid w:val="00EC44D6"/>
    <w:rsid w:val="00EC4EC4"/>
    <w:rsid w:val="00EC5129"/>
    <w:rsid w:val="00EC51B5"/>
    <w:rsid w:val="00EC5543"/>
    <w:rsid w:val="00EC58C6"/>
    <w:rsid w:val="00EC58C7"/>
    <w:rsid w:val="00EC5A3C"/>
    <w:rsid w:val="00EC5BA6"/>
    <w:rsid w:val="00EC6254"/>
    <w:rsid w:val="00EC626C"/>
    <w:rsid w:val="00EC6D21"/>
    <w:rsid w:val="00EC72C3"/>
    <w:rsid w:val="00EC751F"/>
    <w:rsid w:val="00EC77B6"/>
    <w:rsid w:val="00EC7A7F"/>
    <w:rsid w:val="00EC7DF7"/>
    <w:rsid w:val="00EC7FD3"/>
    <w:rsid w:val="00EC7FFA"/>
    <w:rsid w:val="00ED00CF"/>
    <w:rsid w:val="00ED029C"/>
    <w:rsid w:val="00ED0430"/>
    <w:rsid w:val="00ED06C0"/>
    <w:rsid w:val="00ED0A55"/>
    <w:rsid w:val="00ED0BAC"/>
    <w:rsid w:val="00ED1064"/>
    <w:rsid w:val="00ED1294"/>
    <w:rsid w:val="00ED1705"/>
    <w:rsid w:val="00ED1CBC"/>
    <w:rsid w:val="00ED2A05"/>
    <w:rsid w:val="00ED2CA1"/>
    <w:rsid w:val="00ED3F56"/>
    <w:rsid w:val="00ED4174"/>
    <w:rsid w:val="00ED4D6C"/>
    <w:rsid w:val="00ED5043"/>
    <w:rsid w:val="00ED506E"/>
    <w:rsid w:val="00ED5571"/>
    <w:rsid w:val="00ED5977"/>
    <w:rsid w:val="00ED5AD9"/>
    <w:rsid w:val="00ED5BBC"/>
    <w:rsid w:val="00ED5D11"/>
    <w:rsid w:val="00ED6052"/>
    <w:rsid w:val="00ED63FC"/>
    <w:rsid w:val="00ED69FE"/>
    <w:rsid w:val="00ED6DC2"/>
    <w:rsid w:val="00ED70A3"/>
    <w:rsid w:val="00ED7369"/>
    <w:rsid w:val="00ED738E"/>
    <w:rsid w:val="00ED76DE"/>
    <w:rsid w:val="00ED7B06"/>
    <w:rsid w:val="00ED7D25"/>
    <w:rsid w:val="00ED7DE4"/>
    <w:rsid w:val="00EE00E1"/>
    <w:rsid w:val="00EE0115"/>
    <w:rsid w:val="00EE0336"/>
    <w:rsid w:val="00EE0396"/>
    <w:rsid w:val="00EE0531"/>
    <w:rsid w:val="00EE08F4"/>
    <w:rsid w:val="00EE12C8"/>
    <w:rsid w:val="00EE1427"/>
    <w:rsid w:val="00EE1841"/>
    <w:rsid w:val="00EE18B7"/>
    <w:rsid w:val="00EE1D99"/>
    <w:rsid w:val="00EE1F2A"/>
    <w:rsid w:val="00EE20BD"/>
    <w:rsid w:val="00EE2218"/>
    <w:rsid w:val="00EE2365"/>
    <w:rsid w:val="00EE241B"/>
    <w:rsid w:val="00EE3030"/>
    <w:rsid w:val="00EE32BC"/>
    <w:rsid w:val="00EE3326"/>
    <w:rsid w:val="00EE3835"/>
    <w:rsid w:val="00EE3999"/>
    <w:rsid w:val="00EE3B10"/>
    <w:rsid w:val="00EE47A9"/>
    <w:rsid w:val="00EE4D72"/>
    <w:rsid w:val="00EE4DB9"/>
    <w:rsid w:val="00EE4DC5"/>
    <w:rsid w:val="00EE5042"/>
    <w:rsid w:val="00EE57CA"/>
    <w:rsid w:val="00EE5A16"/>
    <w:rsid w:val="00EE5A87"/>
    <w:rsid w:val="00EE5B45"/>
    <w:rsid w:val="00EE5D56"/>
    <w:rsid w:val="00EE609F"/>
    <w:rsid w:val="00EE6157"/>
    <w:rsid w:val="00EE6473"/>
    <w:rsid w:val="00EE6CB5"/>
    <w:rsid w:val="00EE6D02"/>
    <w:rsid w:val="00EE73D7"/>
    <w:rsid w:val="00EE74FE"/>
    <w:rsid w:val="00EE7561"/>
    <w:rsid w:val="00EF0089"/>
    <w:rsid w:val="00EF0709"/>
    <w:rsid w:val="00EF07D6"/>
    <w:rsid w:val="00EF0911"/>
    <w:rsid w:val="00EF0ED1"/>
    <w:rsid w:val="00EF1E0C"/>
    <w:rsid w:val="00EF1FFF"/>
    <w:rsid w:val="00EF2E73"/>
    <w:rsid w:val="00EF3255"/>
    <w:rsid w:val="00EF3535"/>
    <w:rsid w:val="00EF39E5"/>
    <w:rsid w:val="00EF3A8E"/>
    <w:rsid w:val="00EF3B1C"/>
    <w:rsid w:val="00EF4243"/>
    <w:rsid w:val="00EF42A9"/>
    <w:rsid w:val="00EF4440"/>
    <w:rsid w:val="00EF46E8"/>
    <w:rsid w:val="00EF4753"/>
    <w:rsid w:val="00EF4762"/>
    <w:rsid w:val="00EF4EB1"/>
    <w:rsid w:val="00EF4F70"/>
    <w:rsid w:val="00EF50AF"/>
    <w:rsid w:val="00EF50EF"/>
    <w:rsid w:val="00EF57FB"/>
    <w:rsid w:val="00EF5AF4"/>
    <w:rsid w:val="00EF684B"/>
    <w:rsid w:val="00EF69EC"/>
    <w:rsid w:val="00EF6E9E"/>
    <w:rsid w:val="00EF711A"/>
    <w:rsid w:val="00EF7671"/>
    <w:rsid w:val="00EF7CF8"/>
    <w:rsid w:val="00EF7F0A"/>
    <w:rsid w:val="00F00208"/>
    <w:rsid w:val="00F00239"/>
    <w:rsid w:val="00F0026F"/>
    <w:rsid w:val="00F00528"/>
    <w:rsid w:val="00F008CE"/>
    <w:rsid w:val="00F00A3F"/>
    <w:rsid w:val="00F0100B"/>
    <w:rsid w:val="00F0178F"/>
    <w:rsid w:val="00F01923"/>
    <w:rsid w:val="00F01B47"/>
    <w:rsid w:val="00F02052"/>
    <w:rsid w:val="00F022F0"/>
    <w:rsid w:val="00F0233C"/>
    <w:rsid w:val="00F0280D"/>
    <w:rsid w:val="00F02A78"/>
    <w:rsid w:val="00F02AB5"/>
    <w:rsid w:val="00F02BF0"/>
    <w:rsid w:val="00F02C2F"/>
    <w:rsid w:val="00F02F87"/>
    <w:rsid w:val="00F02F97"/>
    <w:rsid w:val="00F030CB"/>
    <w:rsid w:val="00F038A0"/>
    <w:rsid w:val="00F03916"/>
    <w:rsid w:val="00F03C18"/>
    <w:rsid w:val="00F03D59"/>
    <w:rsid w:val="00F03FEC"/>
    <w:rsid w:val="00F0505B"/>
    <w:rsid w:val="00F05174"/>
    <w:rsid w:val="00F0669C"/>
    <w:rsid w:val="00F07176"/>
    <w:rsid w:val="00F07677"/>
    <w:rsid w:val="00F07B5E"/>
    <w:rsid w:val="00F07C5A"/>
    <w:rsid w:val="00F07C95"/>
    <w:rsid w:val="00F07F46"/>
    <w:rsid w:val="00F1001F"/>
    <w:rsid w:val="00F1010E"/>
    <w:rsid w:val="00F1057F"/>
    <w:rsid w:val="00F107E1"/>
    <w:rsid w:val="00F11361"/>
    <w:rsid w:val="00F116B3"/>
    <w:rsid w:val="00F116E9"/>
    <w:rsid w:val="00F117C9"/>
    <w:rsid w:val="00F11867"/>
    <w:rsid w:val="00F11E23"/>
    <w:rsid w:val="00F11F45"/>
    <w:rsid w:val="00F1217A"/>
    <w:rsid w:val="00F1252F"/>
    <w:rsid w:val="00F12542"/>
    <w:rsid w:val="00F12654"/>
    <w:rsid w:val="00F1273D"/>
    <w:rsid w:val="00F1294D"/>
    <w:rsid w:val="00F12B1F"/>
    <w:rsid w:val="00F12D35"/>
    <w:rsid w:val="00F13129"/>
    <w:rsid w:val="00F131B3"/>
    <w:rsid w:val="00F1331B"/>
    <w:rsid w:val="00F1351F"/>
    <w:rsid w:val="00F1381F"/>
    <w:rsid w:val="00F140AD"/>
    <w:rsid w:val="00F1446F"/>
    <w:rsid w:val="00F14656"/>
    <w:rsid w:val="00F148C5"/>
    <w:rsid w:val="00F14918"/>
    <w:rsid w:val="00F14A99"/>
    <w:rsid w:val="00F14ADE"/>
    <w:rsid w:val="00F14BF8"/>
    <w:rsid w:val="00F150FA"/>
    <w:rsid w:val="00F153C0"/>
    <w:rsid w:val="00F15454"/>
    <w:rsid w:val="00F15740"/>
    <w:rsid w:val="00F1583C"/>
    <w:rsid w:val="00F15AF6"/>
    <w:rsid w:val="00F15D59"/>
    <w:rsid w:val="00F15FF7"/>
    <w:rsid w:val="00F1609A"/>
    <w:rsid w:val="00F16153"/>
    <w:rsid w:val="00F16954"/>
    <w:rsid w:val="00F16B8A"/>
    <w:rsid w:val="00F17393"/>
    <w:rsid w:val="00F1755D"/>
    <w:rsid w:val="00F1769E"/>
    <w:rsid w:val="00F17830"/>
    <w:rsid w:val="00F17F59"/>
    <w:rsid w:val="00F203C0"/>
    <w:rsid w:val="00F206C1"/>
    <w:rsid w:val="00F20D65"/>
    <w:rsid w:val="00F2108E"/>
    <w:rsid w:val="00F210FC"/>
    <w:rsid w:val="00F212F4"/>
    <w:rsid w:val="00F214A2"/>
    <w:rsid w:val="00F21AE8"/>
    <w:rsid w:val="00F21D3D"/>
    <w:rsid w:val="00F22514"/>
    <w:rsid w:val="00F227A3"/>
    <w:rsid w:val="00F22835"/>
    <w:rsid w:val="00F22C69"/>
    <w:rsid w:val="00F22FF6"/>
    <w:rsid w:val="00F2320C"/>
    <w:rsid w:val="00F236A7"/>
    <w:rsid w:val="00F23891"/>
    <w:rsid w:val="00F23BB2"/>
    <w:rsid w:val="00F24216"/>
    <w:rsid w:val="00F246B6"/>
    <w:rsid w:val="00F24DEB"/>
    <w:rsid w:val="00F254AC"/>
    <w:rsid w:val="00F25726"/>
    <w:rsid w:val="00F25963"/>
    <w:rsid w:val="00F25F82"/>
    <w:rsid w:val="00F266B9"/>
    <w:rsid w:val="00F26A0E"/>
    <w:rsid w:val="00F26D5C"/>
    <w:rsid w:val="00F27035"/>
    <w:rsid w:val="00F275E4"/>
    <w:rsid w:val="00F27D76"/>
    <w:rsid w:val="00F300D5"/>
    <w:rsid w:val="00F304DF"/>
    <w:rsid w:val="00F30B1F"/>
    <w:rsid w:val="00F30E5D"/>
    <w:rsid w:val="00F3108B"/>
    <w:rsid w:val="00F31215"/>
    <w:rsid w:val="00F31770"/>
    <w:rsid w:val="00F3185A"/>
    <w:rsid w:val="00F31D82"/>
    <w:rsid w:val="00F32385"/>
    <w:rsid w:val="00F323FD"/>
    <w:rsid w:val="00F32749"/>
    <w:rsid w:val="00F330FA"/>
    <w:rsid w:val="00F334B1"/>
    <w:rsid w:val="00F33CD0"/>
    <w:rsid w:val="00F34419"/>
    <w:rsid w:val="00F3461D"/>
    <w:rsid w:val="00F348A2"/>
    <w:rsid w:val="00F34E53"/>
    <w:rsid w:val="00F34F89"/>
    <w:rsid w:val="00F351B0"/>
    <w:rsid w:val="00F35254"/>
    <w:rsid w:val="00F35677"/>
    <w:rsid w:val="00F35BF0"/>
    <w:rsid w:val="00F35EDC"/>
    <w:rsid w:val="00F361A3"/>
    <w:rsid w:val="00F36FBF"/>
    <w:rsid w:val="00F36FD2"/>
    <w:rsid w:val="00F37203"/>
    <w:rsid w:val="00F37579"/>
    <w:rsid w:val="00F37A08"/>
    <w:rsid w:val="00F37AF0"/>
    <w:rsid w:val="00F37BD0"/>
    <w:rsid w:val="00F37D9E"/>
    <w:rsid w:val="00F40459"/>
    <w:rsid w:val="00F405B0"/>
    <w:rsid w:val="00F4080A"/>
    <w:rsid w:val="00F409FA"/>
    <w:rsid w:val="00F40D6E"/>
    <w:rsid w:val="00F40F54"/>
    <w:rsid w:val="00F414E4"/>
    <w:rsid w:val="00F4153C"/>
    <w:rsid w:val="00F4197B"/>
    <w:rsid w:val="00F41A42"/>
    <w:rsid w:val="00F41BCD"/>
    <w:rsid w:val="00F42315"/>
    <w:rsid w:val="00F424C2"/>
    <w:rsid w:val="00F42A56"/>
    <w:rsid w:val="00F42D55"/>
    <w:rsid w:val="00F430EC"/>
    <w:rsid w:val="00F437B7"/>
    <w:rsid w:val="00F437C2"/>
    <w:rsid w:val="00F43976"/>
    <w:rsid w:val="00F43C62"/>
    <w:rsid w:val="00F43CBD"/>
    <w:rsid w:val="00F43CD3"/>
    <w:rsid w:val="00F43D28"/>
    <w:rsid w:val="00F43DF2"/>
    <w:rsid w:val="00F43E39"/>
    <w:rsid w:val="00F43F1E"/>
    <w:rsid w:val="00F4411E"/>
    <w:rsid w:val="00F44210"/>
    <w:rsid w:val="00F4482F"/>
    <w:rsid w:val="00F44DFD"/>
    <w:rsid w:val="00F4506D"/>
    <w:rsid w:val="00F455E9"/>
    <w:rsid w:val="00F4560B"/>
    <w:rsid w:val="00F458F3"/>
    <w:rsid w:val="00F45B88"/>
    <w:rsid w:val="00F45FCC"/>
    <w:rsid w:val="00F46504"/>
    <w:rsid w:val="00F46842"/>
    <w:rsid w:val="00F46F5A"/>
    <w:rsid w:val="00F4701E"/>
    <w:rsid w:val="00F470B8"/>
    <w:rsid w:val="00F47E94"/>
    <w:rsid w:val="00F47F6D"/>
    <w:rsid w:val="00F50AAA"/>
    <w:rsid w:val="00F50F2E"/>
    <w:rsid w:val="00F510AA"/>
    <w:rsid w:val="00F51376"/>
    <w:rsid w:val="00F513A0"/>
    <w:rsid w:val="00F52295"/>
    <w:rsid w:val="00F52359"/>
    <w:rsid w:val="00F523AA"/>
    <w:rsid w:val="00F52AEE"/>
    <w:rsid w:val="00F52D9A"/>
    <w:rsid w:val="00F52F76"/>
    <w:rsid w:val="00F535C9"/>
    <w:rsid w:val="00F5386A"/>
    <w:rsid w:val="00F53D18"/>
    <w:rsid w:val="00F53ED6"/>
    <w:rsid w:val="00F5403A"/>
    <w:rsid w:val="00F54192"/>
    <w:rsid w:val="00F544DF"/>
    <w:rsid w:val="00F5475B"/>
    <w:rsid w:val="00F549CD"/>
    <w:rsid w:val="00F54B4B"/>
    <w:rsid w:val="00F54BDE"/>
    <w:rsid w:val="00F554A5"/>
    <w:rsid w:val="00F557EE"/>
    <w:rsid w:val="00F558B4"/>
    <w:rsid w:val="00F55B8D"/>
    <w:rsid w:val="00F55DEA"/>
    <w:rsid w:val="00F56032"/>
    <w:rsid w:val="00F56301"/>
    <w:rsid w:val="00F5669A"/>
    <w:rsid w:val="00F56801"/>
    <w:rsid w:val="00F571CC"/>
    <w:rsid w:val="00F57814"/>
    <w:rsid w:val="00F57B98"/>
    <w:rsid w:val="00F57F42"/>
    <w:rsid w:val="00F60487"/>
    <w:rsid w:val="00F604C2"/>
    <w:rsid w:val="00F606DB"/>
    <w:rsid w:val="00F60700"/>
    <w:rsid w:val="00F60A43"/>
    <w:rsid w:val="00F60F2F"/>
    <w:rsid w:val="00F61062"/>
    <w:rsid w:val="00F61176"/>
    <w:rsid w:val="00F61319"/>
    <w:rsid w:val="00F61CBE"/>
    <w:rsid w:val="00F61D97"/>
    <w:rsid w:val="00F622C5"/>
    <w:rsid w:val="00F62576"/>
    <w:rsid w:val="00F62841"/>
    <w:rsid w:val="00F62A65"/>
    <w:rsid w:val="00F62A68"/>
    <w:rsid w:val="00F63047"/>
    <w:rsid w:val="00F6307E"/>
    <w:rsid w:val="00F631A7"/>
    <w:rsid w:val="00F636DE"/>
    <w:rsid w:val="00F63B19"/>
    <w:rsid w:val="00F63BC4"/>
    <w:rsid w:val="00F63E1F"/>
    <w:rsid w:val="00F63EF5"/>
    <w:rsid w:val="00F63FCC"/>
    <w:rsid w:val="00F64057"/>
    <w:rsid w:val="00F6468A"/>
    <w:rsid w:val="00F6468F"/>
    <w:rsid w:val="00F6486D"/>
    <w:rsid w:val="00F6489F"/>
    <w:rsid w:val="00F65183"/>
    <w:rsid w:val="00F653F5"/>
    <w:rsid w:val="00F653F7"/>
    <w:rsid w:val="00F65B0C"/>
    <w:rsid w:val="00F66094"/>
    <w:rsid w:val="00F663AE"/>
    <w:rsid w:val="00F663CB"/>
    <w:rsid w:val="00F665B1"/>
    <w:rsid w:val="00F66BD9"/>
    <w:rsid w:val="00F66C36"/>
    <w:rsid w:val="00F67226"/>
    <w:rsid w:val="00F67470"/>
    <w:rsid w:val="00F677D1"/>
    <w:rsid w:val="00F701C8"/>
    <w:rsid w:val="00F70937"/>
    <w:rsid w:val="00F70B5E"/>
    <w:rsid w:val="00F712B0"/>
    <w:rsid w:val="00F7182A"/>
    <w:rsid w:val="00F71CCD"/>
    <w:rsid w:val="00F720C2"/>
    <w:rsid w:val="00F72204"/>
    <w:rsid w:val="00F725A0"/>
    <w:rsid w:val="00F73265"/>
    <w:rsid w:val="00F739DA"/>
    <w:rsid w:val="00F73F80"/>
    <w:rsid w:val="00F74030"/>
    <w:rsid w:val="00F744C7"/>
    <w:rsid w:val="00F74784"/>
    <w:rsid w:val="00F74C5E"/>
    <w:rsid w:val="00F7548C"/>
    <w:rsid w:val="00F755A3"/>
    <w:rsid w:val="00F75AA2"/>
    <w:rsid w:val="00F75C92"/>
    <w:rsid w:val="00F75EC0"/>
    <w:rsid w:val="00F76067"/>
    <w:rsid w:val="00F7688B"/>
    <w:rsid w:val="00F76A1A"/>
    <w:rsid w:val="00F76AF1"/>
    <w:rsid w:val="00F76CC6"/>
    <w:rsid w:val="00F76E00"/>
    <w:rsid w:val="00F76F22"/>
    <w:rsid w:val="00F772C3"/>
    <w:rsid w:val="00F77378"/>
    <w:rsid w:val="00F77977"/>
    <w:rsid w:val="00F77CA6"/>
    <w:rsid w:val="00F80035"/>
    <w:rsid w:val="00F80419"/>
    <w:rsid w:val="00F80539"/>
    <w:rsid w:val="00F80664"/>
    <w:rsid w:val="00F80BE1"/>
    <w:rsid w:val="00F80C0E"/>
    <w:rsid w:val="00F80CF3"/>
    <w:rsid w:val="00F80D00"/>
    <w:rsid w:val="00F8103C"/>
    <w:rsid w:val="00F810CE"/>
    <w:rsid w:val="00F8132C"/>
    <w:rsid w:val="00F81416"/>
    <w:rsid w:val="00F8198A"/>
    <w:rsid w:val="00F81ADF"/>
    <w:rsid w:val="00F81E22"/>
    <w:rsid w:val="00F81F4F"/>
    <w:rsid w:val="00F8257E"/>
    <w:rsid w:val="00F827BB"/>
    <w:rsid w:val="00F82C91"/>
    <w:rsid w:val="00F82CE8"/>
    <w:rsid w:val="00F8308A"/>
    <w:rsid w:val="00F8326A"/>
    <w:rsid w:val="00F83306"/>
    <w:rsid w:val="00F83394"/>
    <w:rsid w:val="00F833B7"/>
    <w:rsid w:val="00F833D1"/>
    <w:rsid w:val="00F836EB"/>
    <w:rsid w:val="00F83D76"/>
    <w:rsid w:val="00F8407C"/>
    <w:rsid w:val="00F840F6"/>
    <w:rsid w:val="00F84504"/>
    <w:rsid w:val="00F84565"/>
    <w:rsid w:val="00F845B9"/>
    <w:rsid w:val="00F84876"/>
    <w:rsid w:val="00F849C1"/>
    <w:rsid w:val="00F84A41"/>
    <w:rsid w:val="00F84AE7"/>
    <w:rsid w:val="00F84C0E"/>
    <w:rsid w:val="00F85716"/>
    <w:rsid w:val="00F85BB1"/>
    <w:rsid w:val="00F85FF1"/>
    <w:rsid w:val="00F864FC"/>
    <w:rsid w:val="00F86967"/>
    <w:rsid w:val="00F86B00"/>
    <w:rsid w:val="00F86E70"/>
    <w:rsid w:val="00F86FD4"/>
    <w:rsid w:val="00F871E2"/>
    <w:rsid w:val="00F8735C"/>
    <w:rsid w:val="00F8750D"/>
    <w:rsid w:val="00F87607"/>
    <w:rsid w:val="00F87921"/>
    <w:rsid w:val="00F87E53"/>
    <w:rsid w:val="00F87E89"/>
    <w:rsid w:val="00F87FCD"/>
    <w:rsid w:val="00F900B7"/>
    <w:rsid w:val="00F90658"/>
    <w:rsid w:val="00F90D52"/>
    <w:rsid w:val="00F90F6E"/>
    <w:rsid w:val="00F90F86"/>
    <w:rsid w:val="00F91594"/>
    <w:rsid w:val="00F92031"/>
    <w:rsid w:val="00F92094"/>
    <w:rsid w:val="00F922BB"/>
    <w:rsid w:val="00F9268F"/>
    <w:rsid w:val="00F932BE"/>
    <w:rsid w:val="00F932D3"/>
    <w:rsid w:val="00F93307"/>
    <w:rsid w:val="00F9339A"/>
    <w:rsid w:val="00F935F0"/>
    <w:rsid w:val="00F93734"/>
    <w:rsid w:val="00F9392D"/>
    <w:rsid w:val="00F939B3"/>
    <w:rsid w:val="00F93A09"/>
    <w:rsid w:val="00F943D2"/>
    <w:rsid w:val="00F9478F"/>
    <w:rsid w:val="00F94B31"/>
    <w:rsid w:val="00F94DFA"/>
    <w:rsid w:val="00F953A6"/>
    <w:rsid w:val="00F95B98"/>
    <w:rsid w:val="00F95C0C"/>
    <w:rsid w:val="00F95C92"/>
    <w:rsid w:val="00F95EA2"/>
    <w:rsid w:val="00F9625C"/>
    <w:rsid w:val="00F965BE"/>
    <w:rsid w:val="00F96971"/>
    <w:rsid w:val="00F96D5D"/>
    <w:rsid w:val="00F9788B"/>
    <w:rsid w:val="00F97897"/>
    <w:rsid w:val="00F97F8D"/>
    <w:rsid w:val="00FA023E"/>
    <w:rsid w:val="00FA0557"/>
    <w:rsid w:val="00FA0F78"/>
    <w:rsid w:val="00FA14DF"/>
    <w:rsid w:val="00FA1584"/>
    <w:rsid w:val="00FA18CA"/>
    <w:rsid w:val="00FA194D"/>
    <w:rsid w:val="00FA1BB3"/>
    <w:rsid w:val="00FA1FD3"/>
    <w:rsid w:val="00FA2054"/>
    <w:rsid w:val="00FA29B3"/>
    <w:rsid w:val="00FA2B83"/>
    <w:rsid w:val="00FA3A03"/>
    <w:rsid w:val="00FA3D9B"/>
    <w:rsid w:val="00FA4111"/>
    <w:rsid w:val="00FA4984"/>
    <w:rsid w:val="00FA4A1E"/>
    <w:rsid w:val="00FA504B"/>
    <w:rsid w:val="00FA5B00"/>
    <w:rsid w:val="00FA614F"/>
    <w:rsid w:val="00FA6303"/>
    <w:rsid w:val="00FA6CAD"/>
    <w:rsid w:val="00FA6F21"/>
    <w:rsid w:val="00FA7275"/>
    <w:rsid w:val="00FA72C6"/>
    <w:rsid w:val="00FA7330"/>
    <w:rsid w:val="00FA76E4"/>
    <w:rsid w:val="00FA774E"/>
    <w:rsid w:val="00FA7794"/>
    <w:rsid w:val="00FA7A61"/>
    <w:rsid w:val="00FA7BE0"/>
    <w:rsid w:val="00FA7C8F"/>
    <w:rsid w:val="00FA7CCF"/>
    <w:rsid w:val="00FB06EE"/>
    <w:rsid w:val="00FB097B"/>
    <w:rsid w:val="00FB0C60"/>
    <w:rsid w:val="00FB0F74"/>
    <w:rsid w:val="00FB0F99"/>
    <w:rsid w:val="00FB114D"/>
    <w:rsid w:val="00FB15BD"/>
    <w:rsid w:val="00FB1670"/>
    <w:rsid w:val="00FB194B"/>
    <w:rsid w:val="00FB1CBB"/>
    <w:rsid w:val="00FB1D98"/>
    <w:rsid w:val="00FB23CA"/>
    <w:rsid w:val="00FB24B1"/>
    <w:rsid w:val="00FB261B"/>
    <w:rsid w:val="00FB2672"/>
    <w:rsid w:val="00FB29CE"/>
    <w:rsid w:val="00FB2C85"/>
    <w:rsid w:val="00FB304C"/>
    <w:rsid w:val="00FB3129"/>
    <w:rsid w:val="00FB379C"/>
    <w:rsid w:val="00FB3E43"/>
    <w:rsid w:val="00FB445E"/>
    <w:rsid w:val="00FB4531"/>
    <w:rsid w:val="00FB4A55"/>
    <w:rsid w:val="00FB4A6C"/>
    <w:rsid w:val="00FB4BCB"/>
    <w:rsid w:val="00FB4CA8"/>
    <w:rsid w:val="00FB4E1A"/>
    <w:rsid w:val="00FB521C"/>
    <w:rsid w:val="00FB54D9"/>
    <w:rsid w:val="00FB554B"/>
    <w:rsid w:val="00FB59B6"/>
    <w:rsid w:val="00FB5BAA"/>
    <w:rsid w:val="00FB5BDD"/>
    <w:rsid w:val="00FB6382"/>
    <w:rsid w:val="00FB63B4"/>
    <w:rsid w:val="00FB67DF"/>
    <w:rsid w:val="00FB6894"/>
    <w:rsid w:val="00FB6DF6"/>
    <w:rsid w:val="00FB6E54"/>
    <w:rsid w:val="00FB6E94"/>
    <w:rsid w:val="00FB7494"/>
    <w:rsid w:val="00FB75D8"/>
    <w:rsid w:val="00FB75E9"/>
    <w:rsid w:val="00FB7A89"/>
    <w:rsid w:val="00FB7EBD"/>
    <w:rsid w:val="00FC057F"/>
    <w:rsid w:val="00FC1072"/>
    <w:rsid w:val="00FC13F7"/>
    <w:rsid w:val="00FC14ED"/>
    <w:rsid w:val="00FC158C"/>
    <w:rsid w:val="00FC17C6"/>
    <w:rsid w:val="00FC1890"/>
    <w:rsid w:val="00FC1A80"/>
    <w:rsid w:val="00FC1E92"/>
    <w:rsid w:val="00FC2135"/>
    <w:rsid w:val="00FC2420"/>
    <w:rsid w:val="00FC258C"/>
    <w:rsid w:val="00FC2896"/>
    <w:rsid w:val="00FC32AE"/>
    <w:rsid w:val="00FC3B72"/>
    <w:rsid w:val="00FC41DE"/>
    <w:rsid w:val="00FC4BB0"/>
    <w:rsid w:val="00FC50ED"/>
    <w:rsid w:val="00FC5AA3"/>
    <w:rsid w:val="00FC5C7C"/>
    <w:rsid w:val="00FC5EF3"/>
    <w:rsid w:val="00FC6068"/>
    <w:rsid w:val="00FC61A9"/>
    <w:rsid w:val="00FC62CE"/>
    <w:rsid w:val="00FC64D2"/>
    <w:rsid w:val="00FC6661"/>
    <w:rsid w:val="00FC683C"/>
    <w:rsid w:val="00FC6D0C"/>
    <w:rsid w:val="00FC6DE5"/>
    <w:rsid w:val="00FC6DFC"/>
    <w:rsid w:val="00FC7005"/>
    <w:rsid w:val="00FC707A"/>
    <w:rsid w:val="00FC7591"/>
    <w:rsid w:val="00FC7A21"/>
    <w:rsid w:val="00FC7BBF"/>
    <w:rsid w:val="00FC7D8C"/>
    <w:rsid w:val="00FC7EFD"/>
    <w:rsid w:val="00FD021B"/>
    <w:rsid w:val="00FD06B5"/>
    <w:rsid w:val="00FD088F"/>
    <w:rsid w:val="00FD09FD"/>
    <w:rsid w:val="00FD1381"/>
    <w:rsid w:val="00FD1B91"/>
    <w:rsid w:val="00FD1EF7"/>
    <w:rsid w:val="00FD20BD"/>
    <w:rsid w:val="00FD2113"/>
    <w:rsid w:val="00FD2162"/>
    <w:rsid w:val="00FD21F1"/>
    <w:rsid w:val="00FD27C4"/>
    <w:rsid w:val="00FD28E2"/>
    <w:rsid w:val="00FD3C7B"/>
    <w:rsid w:val="00FD4454"/>
    <w:rsid w:val="00FD4514"/>
    <w:rsid w:val="00FD4F43"/>
    <w:rsid w:val="00FD53FA"/>
    <w:rsid w:val="00FD5405"/>
    <w:rsid w:val="00FD5A03"/>
    <w:rsid w:val="00FD5ABD"/>
    <w:rsid w:val="00FD5C11"/>
    <w:rsid w:val="00FD5F1E"/>
    <w:rsid w:val="00FD624A"/>
    <w:rsid w:val="00FD6427"/>
    <w:rsid w:val="00FD67DD"/>
    <w:rsid w:val="00FD6BB0"/>
    <w:rsid w:val="00FD6FB4"/>
    <w:rsid w:val="00FD70FB"/>
    <w:rsid w:val="00FD71E8"/>
    <w:rsid w:val="00FD723D"/>
    <w:rsid w:val="00FD7429"/>
    <w:rsid w:val="00FD7A68"/>
    <w:rsid w:val="00FE03EE"/>
    <w:rsid w:val="00FE0610"/>
    <w:rsid w:val="00FE0896"/>
    <w:rsid w:val="00FE0D6E"/>
    <w:rsid w:val="00FE0DAA"/>
    <w:rsid w:val="00FE0EF2"/>
    <w:rsid w:val="00FE0FBB"/>
    <w:rsid w:val="00FE1253"/>
    <w:rsid w:val="00FE14BA"/>
    <w:rsid w:val="00FE1786"/>
    <w:rsid w:val="00FE18AE"/>
    <w:rsid w:val="00FE1C27"/>
    <w:rsid w:val="00FE1E31"/>
    <w:rsid w:val="00FE20A7"/>
    <w:rsid w:val="00FE2C0A"/>
    <w:rsid w:val="00FE2C15"/>
    <w:rsid w:val="00FE2C7B"/>
    <w:rsid w:val="00FE3734"/>
    <w:rsid w:val="00FE376D"/>
    <w:rsid w:val="00FE3913"/>
    <w:rsid w:val="00FE39AD"/>
    <w:rsid w:val="00FE409D"/>
    <w:rsid w:val="00FE4308"/>
    <w:rsid w:val="00FE45EA"/>
    <w:rsid w:val="00FE4758"/>
    <w:rsid w:val="00FE4996"/>
    <w:rsid w:val="00FE4A23"/>
    <w:rsid w:val="00FE4E00"/>
    <w:rsid w:val="00FE4E0E"/>
    <w:rsid w:val="00FE5660"/>
    <w:rsid w:val="00FE582C"/>
    <w:rsid w:val="00FE5BE7"/>
    <w:rsid w:val="00FE5D5E"/>
    <w:rsid w:val="00FE6BE1"/>
    <w:rsid w:val="00FE6F64"/>
    <w:rsid w:val="00FE7725"/>
    <w:rsid w:val="00FE7E90"/>
    <w:rsid w:val="00FF03EE"/>
    <w:rsid w:val="00FF05D2"/>
    <w:rsid w:val="00FF0C30"/>
    <w:rsid w:val="00FF0CCB"/>
    <w:rsid w:val="00FF0D39"/>
    <w:rsid w:val="00FF0FE6"/>
    <w:rsid w:val="00FF1204"/>
    <w:rsid w:val="00FF1299"/>
    <w:rsid w:val="00FF1488"/>
    <w:rsid w:val="00FF16A2"/>
    <w:rsid w:val="00FF179E"/>
    <w:rsid w:val="00FF180E"/>
    <w:rsid w:val="00FF1893"/>
    <w:rsid w:val="00FF1B7A"/>
    <w:rsid w:val="00FF1E66"/>
    <w:rsid w:val="00FF211B"/>
    <w:rsid w:val="00FF21A2"/>
    <w:rsid w:val="00FF2744"/>
    <w:rsid w:val="00FF2965"/>
    <w:rsid w:val="00FF2AEF"/>
    <w:rsid w:val="00FF2C1C"/>
    <w:rsid w:val="00FF2D81"/>
    <w:rsid w:val="00FF306A"/>
    <w:rsid w:val="00FF33D6"/>
    <w:rsid w:val="00FF3492"/>
    <w:rsid w:val="00FF352F"/>
    <w:rsid w:val="00FF39E9"/>
    <w:rsid w:val="00FF3A4A"/>
    <w:rsid w:val="00FF3BC1"/>
    <w:rsid w:val="00FF3D23"/>
    <w:rsid w:val="00FF489B"/>
    <w:rsid w:val="00FF516E"/>
    <w:rsid w:val="00FF5175"/>
    <w:rsid w:val="00FF51E1"/>
    <w:rsid w:val="00FF5385"/>
    <w:rsid w:val="00FF5498"/>
    <w:rsid w:val="00FF54E0"/>
    <w:rsid w:val="00FF59DF"/>
    <w:rsid w:val="00FF5DE6"/>
    <w:rsid w:val="00FF5F61"/>
    <w:rsid w:val="00FF620C"/>
    <w:rsid w:val="00FF63E6"/>
    <w:rsid w:val="00FF66B4"/>
    <w:rsid w:val="00FF66E9"/>
    <w:rsid w:val="00FF6D22"/>
    <w:rsid w:val="00FF7406"/>
    <w:rsid w:val="00FF7440"/>
    <w:rsid w:val="00FF75C8"/>
    <w:rsid w:val="00FF771A"/>
    <w:rsid w:val="00FF7E58"/>
    <w:rsid w:val="00FF7FCF"/>
    <w:rsid w:val="01B1D066"/>
    <w:rsid w:val="01D8166F"/>
    <w:rsid w:val="021D5B0B"/>
    <w:rsid w:val="07AB64F5"/>
    <w:rsid w:val="08119AC2"/>
    <w:rsid w:val="0A691F8C"/>
    <w:rsid w:val="0B87A28C"/>
    <w:rsid w:val="0F304180"/>
    <w:rsid w:val="11347AFC"/>
    <w:rsid w:val="12AADAA2"/>
    <w:rsid w:val="13F38BAC"/>
    <w:rsid w:val="175310DF"/>
    <w:rsid w:val="19C8EF9A"/>
    <w:rsid w:val="1B2B21E8"/>
    <w:rsid w:val="1F2CDB2D"/>
    <w:rsid w:val="211CE22F"/>
    <w:rsid w:val="2368AD84"/>
    <w:rsid w:val="23BD1361"/>
    <w:rsid w:val="241295DA"/>
    <w:rsid w:val="26220A31"/>
    <w:rsid w:val="26A04E46"/>
    <w:rsid w:val="2758234D"/>
    <w:rsid w:val="28F6F2B6"/>
    <w:rsid w:val="290ECBB7"/>
    <w:rsid w:val="29F2637C"/>
    <w:rsid w:val="33B28C6B"/>
    <w:rsid w:val="35CFFB64"/>
    <w:rsid w:val="3C8AA7EE"/>
    <w:rsid w:val="40A23F5F"/>
    <w:rsid w:val="40D91177"/>
    <w:rsid w:val="4153FD05"/>
    <w:rsid w:val="4492A17A"/>
    <w:rsid w:val="45F50573"/>
    <w:rsid w:val="480993F6"/>
    <w:rsid w:val="4A530440"/>
    <w:rsid w:val="4AB4314B"/>
    <w:rsid w:val="4EF4D7B6"/>
    <w:rsid w:val="51B9A587"/>
    <w:rsid w:val="577E3551"/>
    <w:rsid w:val="57D40998"/>
    <w:rsid w:val="57E9C786"/>
    <w:rsid w:val="5940F85D"/>
    <w:rsid w:val="5BB3F38B"/>
    <w:rsid w:val="5FD7D44F"/>
    <w:rsid w:val="63659DCE"/>
    <w:rsid w:val="68812053"/>
    <w:rsid w:val="6B54DCA0"/>
    <w:rsid w:val="7178EDDE"/>
    <w:rsid w:val="71CEF6A1"/>
    <w:rsid w:val="73F20D34"/>
    <w:rsid w:val="7828D3CD"/>
    <w:rsid w:val="797750B9"/>
    <w:rsid w:val="7B70DE02"/>
    <w:rsid w:val="7C61EE4F"/>
    <w:rsid w:val="7C969C27"/>
    <w:rsid w:val="7E133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7C41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037"/>
    <w:rPr>
      <w:sz w:val="24"/>
      <w:szCs w:val="24"/>
    </w:rPr>
  </w:style>
  <w:style w:type="paragraph" w:styleId="Heading1">
    <w:name w:val="heading 1"/>
    <w:basedOn w:val="Normal"/>
    <w:next w:val="Normal"/>
    <w:link w:val="Heading1Char"/>
    <w:qFormat/>
    <w:rsid w:val="0042577A"/>
    <w:pPr>
      <w:keepNext/>
      <w:keepLines/>
      <w:pageBreakBefore/>
      <w:tabs>
        <w:tab w:val="left" w:pos="720"/>
        <w:tab w:val="left" w:pos="2160"/>
        <w:tab w:val="left" w:pos="2880"/>
        <w:tab w:val="left" w:pos="3600"/>
        <w:tab w:val="left" w:pos="4320"/>
        <w:tab w:val="left" w:pos="5040"/>
        <w:tab w:val="left" w:pos="5760"/>
      </w:tabs>
      <w:spacing w:after="240"/>
      <w:jc w:val="center"/>
      <w:outlineLvl w:val="0"/>
    </w:pPr>
    <w:rPr>
      <w:rFonts w:ascii="Palatino" w:hAnsi="Palatino"/>
      <w:b/>
      <w:bCs/>
      <w:caps/>
      <w:kern w:val="28"/>
      <w:u w:val="single"/>
    </w:rPr>
  </w:style>
  <w:style w:type="paragraph" w:styleId="Heading2">
    <w:name w:val="heading 2"/>
    <w:basedOn w:val="Normal"/>
    <w:next w:val="Normal"/>
    <w:link w:val="Heading2Char"/>
    <w:qFormat/>
    <w:rsid w:val="00097CC0"/>
    <w:pPr>
      <w:keepNext/>
      <w:keepLines/>
      <w:tabs>
        <w:tab w:val="left" w:pos="2880"/>
        <w:tab w:val="left" w:pos="4320"/>
        <w:tab w:val="left" w:pos="5040"/>
        <w:tab w:val="left" w:pos="5760"/>
      </w:tabs>
      <w:spacing w:before="480" w:after="120"/>
      <w:outlineLvl w:val="1"/>
    </w:pPr>
    <w:rPr>
      <w:rFonts w:ascii="Palatino" w:hAnsi="Palatino"/>
      <w:b/>
      <w:szCs w:val="20"/>
    </w:rPr>
  </w:style>
  <w:style w:type="paragraph" w:styleId="Heading3">
    <w:name w:val="heading 3"/>
    <w:basedOn w:val="Normal"/>
    <w:next w:val="Heading4"/>
    <w:link w:val="Heading3Char"/>
    <w:qFormat/>
    <w:rsid w:val="008B6473"/>
    <w:pPr>
      <w:keepNext/>
      <w:keepLines/>
      <w:numPr>
        <w:ilvl w:val="2"/>
        <w:numId w:val="8"/>
      </w:numPr>
      <w:tabs>
        <w:tab w:val="left" w:pos="2160"/>
        <w:tab w:val="left" w:pos="2880"/>
        <w:tab w:val="left" w:pos="3600"/>
        <w:tab w:val="left" w:pos="4320"/>
        <w:tab w:val="left" w:pos="5040"/>
        <w:tab w:val="left" w:pos="5760"/>
      </w:tabs>
      <w:spacing w:before="240" w:after="120"/>
      <w:outlineLvl w:val="2"/>
    </w:pPr>
    <w:rPr>
      <w:rFonts w:ascii="Palatino" w:hAnsi="Palatino"/>
      <w:b/>
      <w:bCs/>
      <w:sz w:val="20"/>
      <w:szCs w:val="20"/>
    </w:rPr>
  </w:style>
  <w:style w:type="paragraph" w:styleId="Heading4">
    <w:name w:val="heading 4"/>
    <w:basedOn w:val="Normal"/>
    <w:next w:val="Normal"/>
    <w:link w:val="Heading4Char"/>
    <w:qFormat/>
    <w:rsid w:val="00EB3316"/>
    <w:pPr>
      <w:keepNext/>
      <w:keepLines/>
      <w:tabs>
        <w:tab w:val="left" w:pos="2880"/>
        <w:tab w:val="left" w:pos="3600"/>
        <w:tab w:val="left" w:pos="5040"/>
        <w:tab w:val="left" w:pos="5760"/>
      </w:tabs>
      <w:spacing w:before="240" w:after="120"/>
      <w:outlineLvl w:val="3"/>
    </w:pPr>
    <w:rPr>
      <w:rFonts w:ascii="Palatino" w:hAnsi="Palatino"/>
      <w:b/>
      <w:sz w:val="20"/>
      <w:szCs w:val="20"/>
    </w:rPr>
  </w:style>
  <w:style w:type="paragraph" w:styleId="Heading5">
    <w:name w:val="heading 5"/>
    <w:basedOn w:val="Normal"/>
    <w:next w:val="Normal"/>
    <w:link w:val="Heading5Char"/>
    <w:qFormat/>
    <w:rsid w:val="00813752"/>
    <w:pPr>
      <w:keepNext/>
      <w:keepLines/>
      <w:tabs>
        <w:tab w:val="left" w:pos="1440"/>
        <w:tab w:val="left" w:pos="2160"/>
        <w:tab w:val="left" w:pos="2880"/>
        <w:tab w:val="left" w:pos="3600"/>
        <w:tab w:val="left" w:pos="4320"/>
        <w:tab w:val="left" w:pos="5040"/>
        <w:tab w:val="left" w:pos="5760"/>
      </w:tabs>
      <w:spacing w:before="240" w:after="120"/>
      <w:outlineLvl w:val="4"/>
    </w:pPr>
    <w:rPr>
      <w:rFonts w:ascii="Palatino" w:hAnsi="Palatino"/>
      <w:b/>
      <w:sz w:val="20"/>
      <w:szCs w:val="20"/>
    </w:rPr>
  </w:style>
  <w:style w:type="paragraph" w:styleId="Heading6">
    <w:name w:val="heading 6"/>
    <w:basedOn w:val="Normal"/>
    <w:next w:val="Normal"/>
    <w:link w:val="Heading6Char"/>
    <w:qFormat/>
    <w:rsid w:val="0042577A"/>
    <w:pPr>
      <w:keepNext/>
      <w:keepLines/>
      <w:tabs>
        <w:tab w:val="left" w:pos="1440"/>
        <w:tab w:val="left" w:pos="2160"/>
        <w:tab w:val="left" w:pos="2880"/>
        <w:tab w:val="left" w:pos="3600"/>
        <w:tab w:val="left" w:pos="4320"/>
        <w:tab w:val="left" w:pos="5040"/>
        <w:tab w:val="left" w:pos="5760"/>
      </w:tabs>
      <w:spacing w:before="240" w:after="120"/>
      <w:outlineLvl w:val="5"/>
    </w:pPr>
    <w:rPr>
      <w:rFonts w:ascii="Palatino" w:hAnsi="Palatino"/>
      <w:b/>
      <w:iCs/>
      <w:sz w:val="20"/>
      <w:szCs w:val="22"/>
    </w:rPr>
  </w:style>
  <w:style w:type="paragraph" w:styleId="Heading7">
    <w:name w:val="heading 7"/>
    <w:basedOn w:val="Normal"/>
    <w:next w:val="Normal"/>
    <w:link w:val="Heading7Char"/>
    <w:qFormat/>
    <w:rsid w:val="0042577A"/>
    <w:pPr>
      <w:keepNext/>
      <w:keepLines/>
      <w:tabs>
        <w:tab w:val="left" w:pos="720"/>
        <w:tab w:val="left" w:pos="1440"/>
        <w:tab w:val="left" w:pos="2160"/>
        <w:tab w:val="left" w:pos="2880"/>
        <w:tab w:val="left" w:pos="3600"/>
        <w:tab w:val="left" w:pos="4320"/>
        <w:tab w:val="left" w:pos="5040"/>
        <w:tab w:val="left" w:pos="5760"/>
      </w:tabs>
      <w:spacing w:before="240" w:after="120"/>
      <w:outlineLvl w:val="6"/>
    </w:pPr>
    <w:rPr>
      <w:rFonts w:ascii="Palatino" w:hAnsi="Palatino"/>
      <w:b/>
      <w:sz w:val="20"/>
      <w:szCs w:val="20"/>
    </w:rPr>
  </w:style>
  <w:style w:type="paragraph" w:styleId="Heading8">
    <w:name w:val="heading 8"/>
    <w:basedOn w:val="Normal"/>
    <w:next w:val="Normal"/>
    <w:link w:val="Heading8Char"/>
    <w:qFormat/>
    <w:rsid w:val="0042577A"/>
    <w:pPr>
      <w:keepNext/>
      <w:keepLines/>
      <w:tabs>
        <w:tab w:val="left" w:pos="720"/>
        <w:tab w:val="left" w:pos="2160"/>
        <w:tab w:val="left" w:pos="2880"/>
        <w:tab w:val="left" w:pos="3600"/>
        <w:tab w:val="left" w:pos="4320"/>
        <w:tab w:val="left" w:pos="5040"/>
        <w:tab w:val="left" w:pos="5760"/>
      </w:tabs>
      <w:spacing w:before="240" w:after="120"/>
      <w:outlineLvl w:val="7"/>
    </w:pPr>
    <w:rPr>
      <w:rFonts w:ascii="Palatino" w:hAnsi="Palatino"/>
      <w:b/>
      <w:sz w:val="20"/>
      <w:szCs w:val="20"/>
    </w:rPr>
  </w:style>
  <w:style w:type="paragraph" w:styleId="Heading9">
    <w:name w:val="heading 9"/>
    <w:basedOn w:val="Normal"/>
    <w:next w:val="Normal"/>
    <w:link w:val="Heading9Char"/>
    <w:qFormat/>
    <w:rsid w:val="0042577A"/>
    <w:pPr>
      <w:keepNext/>
      <w:keepLines/>
      <w:tabs>
        <w:tab w:val="left" w:pos="720"/>
        <w:tab w:val="left" w:pos="1440"/>
        <w:tab w:val="left" w:pos="2160"/>
        <w:tab w:val="left" w:pos="2880"/>
        <w:tab w:val="left" w:pos="3600"/>
        <w:tab w:val="left" w:pos="4320"/>
        <w:tab w:val="left" w:pos="5040"/>
        <w:tab w:val="left" w:pos="5760"/>
      </w:tabs>
      <w:spacing w:before="240" w:after="120"/>
      <w:outlineLvl w:val="8"/>
    </w:pPr>
    <w:rPr>
      <w:rFonts w:ascii="Palatino" w:hAnsi="Palatino"/>
      <w:b/>
      <w:bCs/>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locked/>
    <w:rsid w:val="008B6473"/>
    <w:rPr>
      <w:rFonts w:ascii="Palatino" w:hAnsi="Palatino"/>
      <w:b/>
      <w:bCs/>
    </w:rPr>
  </w:style>
  <w:style w:type="character" w:customStyle="1" w:styleId="Heading4Char">
    <w:name w:val="Heading 4 Char"/>
    <w:link w:val="Heading4"/>
    <w:locked/>
    <w:rsid w:val="000527FB"/>
    <w:rPr>
      <w:rFonts w:ascii="Palatino" w:hAnsi="Palatino" w:cs="Times New Roman"/>
      <w:b/>
      <w:lang w:val="en-US" w:eastAsia="en-US" w:bidi="ar-SA"/>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character" w:customStyle="1" w:styleId="TPC-FontDef-Term">
    <w:name w:val="TPC-Font_Def-Term"/>
    <w:rsid w:val="00A04A3B"/>
    <w:rPr>
      <w:rFonts w:ascii="Arial" w:hAnsi="Arial" w:cs="Times New Roman"/>
      <w:b/>
      <w:bCs/>
      <w:sz w:val="20"/>
      <w:szCs w:val="20"/>
      <w:vertAlign w:val="baseline"/>
    </w:rPr>
  </w:style>
  <w:style w:type="paragraph" w:customStyle="1" w:styleId="TPC-CoverL2-Title">
    <w:name w:val="TPC-Cover_L2-Title"/>
    <w:basedOn w:val="Normal"/>
    <w:rsid w:val="002D3840"/>
    <w:pPr>
      <w:tabs>
        <w:tab w:val="left" w:pos="720"/>
        <w:tab w:val="left" w:pos="1440"/>
        <w:tab w:val="left" w:pos="2160"/>
        <w:tab w:val="left" w:pos="2880"/>
        <w:tab w:val="left" w:pos="3600"/>
        <w:tab w:val="left" w:pos="4320"/>
        <w:tab w:val="left" w:pos="5040"/>
        <w:tab w:val="left" w:pos="5760"/>
      </w:tabs>
      <w:spacing w:before="360" w:after="360"/>
      <w:contextualSpacing/>
      <w:jc w:val="center"/>
    </w:pPr>
    <w:rPr>
      <w:rFonts w:ascii="Palatino" w:hAnsi="Palatino"/>
      <w:bCs/>
      <w:szCs w:val="20"/>
    </w:rPr>
  </w:style>
  <w:style w:type="paragraph" w:customStyle="1" w:styleId="TPC-CoverL1-Title">
    <w:name w:val="TPC-Cover_L1-Title"/>
    <w:basedOn w:val="TPC-CoverL2-Title"/>
    <w:rsid w:val="00E05759"/>
    <w:pPr>
      <w:spacing w:before="400" w:after="400"/>
    </w:pPr>
    <w:rPr>
      <w:bCs w:val="0"/>
      <w:sz w:val="28"/>
      <w:szCs w:val="28"/>
    </w:rPr>
  </w:style>
  <w:style w:type="paragraph" w:customStyle="1" w:styleId="TPC-IntroL1-Title">
    <w:name w:val="TPC-Intro_L1-Title"/>
    <w:basedOn w:val="TPC-CoverL1-Title"/>
    <w:rsid w:val="00E05759"/>
    <w:pPr>
      <w:keepNext/>
      <w:keepLines/>
      <w:spacing w:before="240" w:after="240"/>
    </w:pPr>
    <w:rPr>
      <w:b/>
    </w:rPr>
  </w:style>
  <w:style w:type="numbering" w:customStyle="1" w:styleId="PoliciesSection">
    <w:name w:val="Policies Section"/>
    <w:uiPriority w:val="99"/>
    <w:rsid w:val="00800647"/>
    <w:pPr>
      <w:numPr>
        <w:numId w:val="23"/>
      </w:numPr>
    </w:pPr>
  </w:style>
  <w:style w:type="paragraph" w:customStyle="1" w:styleId="TPC-ClauseWording-Align">
    <w:name w:val="TPC-Clause_Wording-Align"/>
    <w:link w:val="TPC-ClauseWording-AlignChar"/>
    <w:rsid w:val="005024EF"/>
    <w:pPr>
      <w:keepLines/>
      <w:tabs>
        <w:tab w:val="left" w:pos="990"/>
        <w:tab w:val="left" w:pos="1440"/>
        <w:tab w:val="left" w:pos="2160"/>
        <w:tab w:val="left" w:pos="2880"/>
        <w:tab w:val="left" w:pos="3600"/>
        <w:tab w:val="left" w:pos="4320"/>
        <w:tab w:val="left" w:pos="5040"/>
        <w:tab w:val="left" w:pos="5760"/>
      </w:tabs>
      <w:spacing w:before="120" w:after="60"/>
      <w:ind w:left="990" w:right="864"/>
    </w:pPr>
    <w:rPr>
      <w:rFonts w:ascii="Arial" w:hAnsi="Arial" w:cs="Arial"/>
    </w:rPr>
  </w:style>
  <w:style w:type="character" w:customStyle="1" w:styleId="TPC-ClauseWording-AlignChar">
    <w:name w:val="TPC-Clause_Wording-Align Char"/>
    <w:link w:val="TPC-ClauseWording-Align"/>
    <w:locked/>
    <w:rsid w:val="005024EF"/>
    <w:rPr>
      <w:rFonts w:ascii="Arial" w:hAnsi="Arial" w:cs="Arial"/>
    </w:rPr>
  </w:style>
  <w:style w:type="paragraph" w:customStyle="1" w:styleId="TPC-ApdxL1Title">
    <w:name w:val="TPC-Apdx_L1_Title"/>
    <w:basedOn w:val="Heading1"/>
    <w:next w:val="Normal"/>
    <w:rsid w:val="00813752"/>
    <w:pPr>
      <w:tabs>
        <w:tab w:val="left" w:pos="1080"/>
        <w:tab w:val="left" w:pos="1440"/>
        <w:tab w:val="left" w:pos="1800"/>
      </w:tabs>
    </w:pPr>
    <w:rPr>
      <w:u w:val="none"/>
    </w:rPr>
  </w:style>
  <w:style w:type="paragraph" w:customStyle="1" w:styleId="TPC-ApdxL2-Title">
    <w:name w:val="TPC-Apdx_L2-Title"/>
    <w:basedOn w:val="Heading2"/>
    <w:rsid w:val="00813752"/>
    <w:pPr>
      <w:tabs>
        <w:tab w:val="left" w:pos="720"/>
        <w:tab w:val="left" w:pos="1080"/>
        <w:tab w:val="left" w:pos="1440"/>
        <w:tab w:val="num" w:pos="1800"/>
      </w:tabs>
      <w:ind w:left="720" w:hanging="720"/>
    </w:pPr>
    <w:rPr>
      <w:bCs/>
    </w:rPr>
  </w:style>
  <w:style w:type="paragraph" w:customStyle="1" w:styleId="TPC-ListL2-Bullet">
    <w:name w:val="TPC-List_L2-Bullet"/>
    <w:basedOn w:val="ListBullet2"/>
    <w:rsid w:val="002A78D6"/>
    <w:pPr>
      <w:widowControl w:val="0"/>
      <w:numPr>
        <w:numId w:val="5"/>
      </w:numPr>
      <w:tabs>
        <w:tab w:val="left" w:pos="1440"/>
        <w:tab w:val="left" w:pos="2160"/>
        <w:tab w:val="left" w:pos="2880"/>
        <w:tab w:val="left" w:pos="3600"/>
        <w:tab w:val="left" w:pos="4320"/>
        <w:tab w:val="left" w:pos="5040"/>
        <w:tab w:val="left" w:pos="5760"/>
      </w:tabs>
      <w:spacing w:after="120"/>
    </w:pPr>
    <w:rPr>
      <w:rFonts w:ascii="Palatino" w:hAnsi="Palatino"/>
      <w:sz w:val="20"/>
      <w:szCs w:val="20"/>
    </w:rPr>
  </w:style>
  <w:style w:type="paragraph" w:customStyle="1" w:styleId="TPC-ClauseL3-Title">
    <w:name w:val="TPC-Clause_L3-Title"/>
    <w:basedOn w:val="Heading3"/>
    <w:next w:val="TPC-ClauseL4-Title"/>
    <w:link w:val="TPC-ClauseL3-TitleCharChar"/>
    <w:rsid w:val="00F437B7"/>
    <w:pPr>
      <w:numPr>
        <w:numId w:val="77"/>
      </w:numPr>
      <w:tabs>
        <w:tab w:val="left" w:pos="990"/>
        <w:tab w:val="left" w:pos="1080"/>
        <w:tab w:val="left" w:pos="1440"/>
        <w:tab w:val="left" w:pos="1800"/>
      </w:tabs>
    </w:pPr>
    <w:rPr>
      <w:rFonts w:ascii="Arial" w:hAnsi="Arial" w:cs="Arial"/>
    </w:rPr>
  </w:style>
  <w:style w:type="paragraph" w:customStyle="1" w:styleId="TPC-ClauseFigure-Drawing">
    <w:name w:val="TPC-Clause_Figure-Drawing"/>
    <w:basedOn w:val="Normal"/>
    <w:next w:val="Normal"/>
    <w:rsid w:val="00813752"/>
    <w:pPr>
      <w:spacing w:before="120" w:after="120"/>
      <w:jc w:val="center"/>
    </w:pPr>
    <w:rPr>
      <w:rFonts w:ascii="Palatino" w:hAnsi="Palatino"/>
      <w:sz w:val="20"/>
      <w:szCs w:val="20"/>
    </w:rPr>
  </w:style>
  <w:style w:type="paragraph" w:customStyle="1" w:styleId="TPC-TableCell-Left">
    <w:name w:val="TPC - Table_Cell-Left"/>
    <w:rsid w:val="00FA7330"/>
    <w:pPr>
      <w:keepNext/>
      <w:keepLines/>
    </w:pPr>
    <w:rPr>
      <w:rFonts w:ascii="Arial" w:hAnsi="Arial"/>
    </w:rPr>
  </w:style>
  <w:style w:type="character" w:styleId="PageNumber">
    <w:name w:val="page number"/>
    <w:rsid w:val="00533532"/>
    <w:rPr>
      <w:rFonts w:cs="Times New Roman"/>
    </w:rPr>
  </w:style>
  <w:style w:type="paragraph" w:styleId="TOC2">
    <w:name w:val="toc 2"/>
    <w:basedOn w:val="Normal"/>
    <w:next w:val="Normal"/>
    <w:autoRedefine/>
    <w:uiPriority w:val="39"/>
    <w:rsid w:val="00B959E9"/>
    <w:pPr>
      <w:tabs>
        <w:tab w:val="left" w:pos="960"/>
        <w:tab w:val="right" w:leader="dot" w:pos="9360"/>
      </w:tabs>
      <w:spacing w:before="120"/>
      <w:ind w:left="240" w:right="864"/>
    </w:pPr>
    <w:rPr>
      <w:rFonts w:ascii="Arial" w:hAnsi="Arial"/>
      <w:iCs/>
      <w:noProof/>
      <w:sz w:val="20"/>
      <w:szCs w:val="20"/>
    </w:rPr>
  </w:style>
  <w:style w:type="paragraph" w:styleId="TOC1">
    <w:name w:val="toc 1"/>
    <w:basedOn w:val="Normal"/>
    <w:next w:val="Normal"/>
    <w:autoRedefine/>
    <w:uiPriority w:val="39"/>
    <w:rsid w:val="008740A9"/>
    <w:pPr>
      <w:keepNext/>
      <w:tabs>
        <w:tab w:val="right" w:leader="dot" w:pos="9360"/>
      </w:tabs>
      <w:spacing w:before="240" w:after="120"/>
      <w:ind w:right="864"/>
    </w:pPr>
    <w:rPr>
      <w:rFonts w:ascii="Arial" w:hAnsi="Arial"/>
      <w:b/>
      <w:bCs/>
      <w:sz w:val="22"/>
      <w:szCs w:val="20"/>
    </w:rPr>
  </w:style>
  <w:style w:type="character" w:styleId="CommentReference">
    <w:name w:val="annotation reference"/>
    <w:semiHidden/>
    <w:rsid w:val="00990D88"/>
    <w:rPr>
      <w:rFonts w:cs="Times New Roman"/>
      <w:sz w:val="16"/>
      <w:szCs w:val="16"/>
    </w:rPr>
  </w:style>
  <w:style w:type="paragraph" w:styleId="TOC3">
    <w:name w:val="toc 3"/>
    <w:basedOn w:val="Normal"/>
    <w:next w:val="Normal"/>
    <w:autoRedefine/>
    <w:uiPriority w:val="39"/>
    <w:rsid w:val="00B959E9"/>
    <w:pPr>
      <w:tabs>
        <w:tab w:val="left" w:pos="1200"/>
        <w:tab w:val="right" w:leader="dot" w:pos="9360"/>
      </w:tabs>
      <w:ind w:left="480" w:right="864"/>
    </w:pPr>
    <w:rPr>
      <w:rFonts w:ascii="Arial" w:hAnsi="Arial"/>
      <w:noProof/>
      <w:sz w:val="20"/>
      <w:szCs w:val="20"/>
    </w:rPr>
  </w:style>
  <w:style w:type="paragraph" w:styleId="TOC4">
    <w:name w:val="toc 4"/>
    <w:basedOn w:val="Normal"/>
    <w:next w:val="Normal"/>
    <w:autoRedefine/>
    <w:uiPriority w:val="39"/>
    <w:rsid w:val="00BE4EA7"/>
    <w:pPr>
      <w:tabs>
        <w:tab w:val="left" w:pos="1680"/>
        <w:tab w:val="right" w:leader="dot" w:pos="9360"/>
      </w:tabs>
      <w:ind w:left="720" w:right="864"/>
    </w:pPr>
    <w:rPr>
      <w:rFonts w:ascii="Arial" w:hAnsi="Arial"/>
      <w:noProof/>
      <w:sz w:val="20"/>
      <w:szCs w:val="20"/>
    </w:rPr>
  </w:style>
  <w:style w:type="paragraph" w:styleId="TOC5">
    <w:name w:val="toc 5"/>
    <w:basedOn w:val="Normal"/>
    <w:next w:val="Normal"/>
    <w:autoRedefine/>
    <w:uiPriority w:val="39"/>
    <w:rsid w:val="00990D88"/>
    <w:pPr>
      <w:ind w:left="960"/>
    </w:pPr>
    <w:rPr>
      <w:sz w:val="20"/>
      <w:szCs w:val="20"/>
    </w:rPr>
  </w:style>
  <w:style w:type="paragraph" w:styleId="TOC6">
    <w:name w:val="toc 6"/>
    <w:basedOn w:val="Normal"/>
    <w:next w:val="Normal"/>
    <w:autoRedefine/>
    <w:uiPriority w:val="39"/>
    <w:rsid w:val="00990D88"/>
    <w:pPr>
      <w:ind w:left="1200"/>
    </w:pPr>
    <w:rPr>
      <w:sz w:val="20"/>
      <w:szCs w:val="20"/>
    </w:rPr>
  </w:style>
  <w:style w:type="paragraph" w:styleId="TOC7">
    <w:name w:val="toc 7"/>
    <w:basedOn w:val="Normal"/>
    <w:next w:val="Normal"/>
    <w:autoRedefine/>
    <w:uiPriority w:val="39"/>
    <w:rsid w:val="00990D88"/>
    <w:pPr>
      <w:ind w:left="1440"/>
    </w:pPr>
    <w:rPr>
      <w:sz w:val="20"/>
      <w:szCs w:val="20"/>
    </w:rPr>
  </w:style>
  <w:style w:type="paragraph" w:styleId="TOC8">
    <w:name w:val="toc 8"/>
    <w:basedOn w:val="Normal"/>
    <w:next w:val="Normal"/>
    <w:autoRedefine/>
    <w:uiPriority w:val="39"/>
    <w:rsid w:val="00990D88"/>
    <w:pPr>
      <w:ind w:left="1680"/>
    </w:pPr>
    <w:rPr>
      <w:sz w:val="20"/>
      <w:szCs w:val="20"/>
    </w:rPr>
  </w:style>
  <w:style w:type="paragraph" w:styleId="TOC9">
    <w:name w:val="toc 9"/>
    <w:basedOn w:val="Normal"/>
    <w:next w:val="Normal"/>
    <w:autoRedefine/>
    <w:uiPriority w:val="39"/>
    <w:rsid w:val="00990D88"/>
    <w:pPr>
      <w:ind w:left="1920"/>
    </w:pPr>
    <w:rPr>
      <w:sz w:val="20"/>
      <w:szCs w:val="20"/>
    </w:rPr>
  </w:style>
  <w:style w:type="paragraph" w:styleId="CommentText">
    <w:name w:val="annotation text"/>
    <w:basedOn w:val="Normal"/>
    <w:link w:val="CommentTextChar"/>
    <w:semiHidden/>
    <w:rsid w:val="00990D88"/>
    <w:pPr>
      <w:spacing w:after="120"/>
    </w:pPr>
    <w:rPr>
      <w:rFonts w:ascii="Palatino" w:hAnsi="Palatino"/>
      <w:sz w:val="20"/>
      <w:szCs w:val="20"/>
    </w:rPr>
  </w:style>
  <w:style w:type="character" w:customStyle="1" w:styleId="CommentTextChar">
    <w:name w:val="Comment Text Char"/>
    <w:link w:val="CommentText"/>
    <w:semiHidden/>
    <w:locked/>
    <w:rPr>
      <w:rFonts w:cs="Times New Roman"/>
      <w:sz w:val="20"/>
      <w:szCs w:val="20"/>
    </w:rPr>
  </w:style>
  <w:style w:type="paragraph" w:styleId="BalloonText">
    <w:name w:val="Balloon Text"/>
    <w:basedOn w:val="Normal"/>
    <w:link w:val="BalloonTextChar"/>
    <w:semiHidden/>
    <w:rsid w:val="00E442D6"/>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DocumentMap">
    <w:name w:val="Document Map"/>
    <w:basedOn w:val="Normal"/>
    <w:link w:val="DocumentMapChar"/>
    <w:semiHidden/>
    <w:rsid w:val="00BA4547"/>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rPr>
  </w:style>
  <w:style w:type="paragraph" w:customStyle="1" w:styleId="TPC-ApdxL3-Wording">
    <w:name w:val="TPC-Apdx_L3-Wording"/>
    <w:basedOn w:val="Normal"/>
    <w:rsid w:val="00813752"/>
    <w:pPr>
      <w:keepNext/>
      <w:keepLines/>
      <w:tabs>
        <w:tab w:val="left" w:pos="720"/>
        <w:tab w:val="left" w:pos="1080"/>
        <w:tab w:val="left" w:pos="1440"/>
        <w:tab w:val="num" w:pos="1800"/>
        <w:tab w:val="left" w:pos="2880"/>
        <w:tab w:val="left" w:pos="3600"/>
        <w:tab w:val="left" w:pos="4320"/>
        <w:tab w:val="left" w:pos="5040"/>
        <w:tab w:val="left" w:pos="5760"/>
      </w:tabs>
      <w:spacing w:before="240" w:after="120"/>
      <w:ind w:left="720" w:hanging="720"/>
      <w:jc w:val="both"/>
      <w:outlineLvl w:val="2"/>
    </w:pPr>
    <w:rPr>
      <w:rFonts w:ascii="Palatino" w:hAnsi="Palatino"/>
      <w:bCs/>
      <w:sz w:val="20"/>
      <w:szCs w:val="20"/>
    </w:rPr>
  </w:style>
  <w:style w:type="character" w:styleId="Hyperlink">
    <w:name w:val="Hyperlink"/>
    <w:uiPriority w:val="99"/>
    <w:rsid w:val="00DB5773"/>
    <w:rPr>
      <w:noProof/>
      <w:color w:val="0000FF"/>
      <w:u w:val="single"/>
    </w:rPr>
  </w:style>
  <w:style w:type="table" w:styleId="TableGrid">
    <w:name w:val="Table Grid"/>
    <w:basedOn w:val="TableNormal"/>
    <w:rsid w:val="007052F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0179"/>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93250"/>
    <w:pPr>
      <w:widowControl w:val="0"/>
      <w:tabs>
        <w:tab w:val="center" w:pos="4320"/>
        <w:tab w:val="right" w:pos="8640"/>
      </w:tabs>
      <w:ind w:right="360"/>
      <w:jc w:val="center"/>
    </w:pPr>
    <w:rPr>
      <w:rFonts w:ascii="Palatino" w:hAnsi="Palatino"/>
      <w:sz w:val="20"/>
      <w:szCs w:val="20"/>
    </w:rPr>
  </w:style>
  <w:style w:type="character" w:customStyle="1" w:styleId="FooterChar">
    <w:name w:val="Footer Char"/>
    <w:link w:val="Footer"/>
    <w:semiHidden/>
    <w:locked/>
    <w:rPr>
      <w:rFonts w:cs="Times New Roman"/>
      <w:sz w:val="24"/>
      <w:szCs w:val="24"/>
    </w:rPr>
  </w:style>
  <w:style w:type="paragraph" w:styleId="CommentSubject">
    <w:name w:val="annotation subject"/>
    <w:basedOn w:val="CommentText"/>
    <w:next w:val="CommentText"/>
    <w:link w:val="CommentSubjectChar"/>
    <w:semiHidden/>
    <w:rsid w:val="00F84504"/>
    <w:pPr>
      <w:spacing w:after="0"/>
    </w:pPr>
    <w:rPr>
      <w:rFonts w:ascii="Times New Roman" w:hAnsi="Times New Roman"/>
      <w:b/>
      <w:bCs/>
    </w:rPr>
  </w:style>
  <w:style w:type="character" w:customStyle="1" w:styleId="CommentSubjectChar">
    <w:name w:val="Comment Subject Char"/>
    <w:link w:val="CommentSubject"/>
    <w:semiHidden/>
    <w:locked/>
    <w:rPr>
      <w:rFonts w:cs="Times New Roman"/>
      <w:b/>
      <w:bCs/>
      <w:sz w:val="20"/>
      <w:szCs w:val="20"/>
    </w:rPr>
  </w:style>
  <w:style w:type="paragraph" w:styleId="TableofFigures">
    <w:name w:val="table of figures"/>
    <w:basedOn w:val="Normal"/>
    <w:next w:val="Normal"/>
    <w:link w:val="TableofFiguresChar"/>
    <w:uiPriority w:val="99"/>
    <w:rsid w:val="00F12B1F"/>
    <w:pPr>
      <w:ind w:left="480" w:hanging="480"/>
    </w:pPr>
    <w:rPr>
      <w:rFonts w:ascii="Calibri" w:hAnsi="Calibri"/>
      <w:smallCaps/>
      <w:sz w:val="20"/>
      <w:szCs w:val="20"/>
    </w:rPr>
  </w:style>
  <w:style w:type="paragraph" w:styleId="List2">
    <w:name w:val="List 2"/>
    <w:basedOn w:val="Normal"/>
    <w:rsid w:val="00683FB1"/>
    <w:pPr>
      <w:ind w:left="720" w:hanging="360"/>
    </w:pPr>
  </w:style>
  <w:style w:type="paragraph" w:styleId="ListBullet4">
    <w:name w:val="List Bullet 4"/>
    <w:basedOn w:val="Normal"/>
    <w:rsid w:val="00B2216E"/>
  </w:style>
  <w:style w:type="paragraph" w:styleId="ListNumber">
    <w:name w:val="List Number"/>
    <w:basedOn w:val="Normal"/>
    <w:link w:val="ListNumberChar"/>
    <w:rsid w:val="00B531C6"/>
  </w:style>
  <w:style w:type="paragraph" w:styleId="ListNumber2">
    <w:name w:val="List Number 2"/>
    <w:basedOn w:val="Normal"/>
    <w:rsid w:val="00B531C6"/>
  </w:style>
  <w:style w:type="paragraph" w:styleId="ListNumber3">
    <w:name w:val="List Number 3"/>
    <w:basedOn w:val="Normal"/>
    <w:rsid w:val="00B531C6"/>
    <w:pPr>
      <w:tabs>
        <w:tab w:val="num" w:pos="3960"/>
      </w:tabs>
      <w:ind w:left="3960" w:hanging="720"/>
    </w:pPr>
  </w:style>
  <w:style w:type="paragraph" w:styleId="Index2">
    <w:name w:val="index 2"/>
    <w:basedOn w:val="Normal"/>
    <w:next w:val="Normal"/>
    <w:autoRedefine/>
    <w:semiHidden/>
    <w:rsid w:val="00B531C6"/>
    <w:pPr>
      <w:tabs>
        <w:tab w:val="num" w:pos="1080"/>
      </w:tabs>
      <w:ind w:left="720"/>
    </w:pPr>
  </w:style>
  <w:style w:type="paragraph" w:styleId="Index3">
    <w:name w:val="index 3"/>
    <w:basedOn w:val="Normal"/>
    <w:next w:val="Normal"/>
    <w:autoRedefine/>
    <w:semiHidden/>
    <w:rsid w:val="00B531C6"/>
    <w:pPr>
      <w:tabs>
        <w:tab w:val="num" w:pos="1800"/>
      </w:tabs>
      <w:ind w:left="1440"/>
    </w:pPr>
  </w:style>
  <w:style w:type="paragraph" w:styleId="Index4">
    <w:name w:val="index 4"/>
    <w:basedOn w:val="Normal"/>
    <w:next w:val="Normal"/>
    <w:autoRedefine/>
    <w:semiHidden/>
    <w:rsid w:val="00B531C6"/>
    <w:pPr>
      <w:tabs>
        <w:tab w:val="num" w:pos="2520"/>
      </w:tabs>
      <w:ind w:left="2160"/>
    </w:pPr>
  </w:style>
  <w:style w:type="paragraph" w:styleId="Index1">
    <w:name w:val="index 1"/>
    <w:basedOn w:val="Normal"/>
    <w:next w:val="Normal"/>
    <w:autoRedefine/>
    <w:semiHidden/>
    <w:rsid w:val="00B20179"/>
  </w:style>
  <w:style w:type="paragraph" w:styleId="ListContinue">
    <w:name w:val="List Continue"/>
    <w:basedOn w:val="Normal"/>
    <w:rsid w:val="00B20179"/>
    <w:pPr>
      <w:spacing w:after="120"/>
    </w:pPr>
  </w:style>
  <w:style w:type="paragraph" w:styleId="List">
    <w:name w:val="List"/>
    <w:basedOn w:val="Normal"/>
    <w:rsid w:val="00B20179"/>
  </w:style>
  <w:style w:type="paragraph" w:customStyle="1" w:styleId="TPC-ClauseL1-Title">
    <w:name w:val="TPC-Clause_L1-Title"/>
    <w:basedOn w:val="Heading1"/>
    <w:rsid w:val="0010027D"/>
    <w:pPr>
      <w:numPr>
        <w:numId w:val="24"/>
      </w:numPr>
      <w:jc w:val="left"/>
    </w:pPr>
    <w:rPr>
      <w:rFonts w:ascii="Arial" w:hAnsi="Arial" w:cs="Arial"/>
      <w:caps w:val="0"/>
      <w:sz w:val="28"/>
      <w:szCs w:val="28"/>
      <w:u w:val="none"/>
    </w:rPr>
  </w:style>
  <w:style w:type="paragraph" w:customStyle="1" w:styleId="TPC-ClauseL2-Title">
    <w:name w:val="TPC-Clause_L2-Title"/>
    <w:basedOn w:val="Heading2"/>
    <w:next w:val="TPC-ClauseWording-Align"/>
    <w:rsid w:val="00F81ADF"/>
    <w:pPr>
      <w:numPr>
        <w:ilvl w:val="1"/>
        <w:numId w:val="77"/>
      </w:numPr>
      <w:tabs>
        <w:tab w:val="left" w:pos="1080"/>
        <w:tab w:val="left" w:pos="1440"/>
        <w:tab w:val="left" w:pos="1800"/>
        <w:tab w:val="left" w:pos="2160"/>
        <w:tab w:val="left" w:pos="3600"/>
      </w:tabs>
      <w:adjustRightInd w:val="0"/>
      <w:snapToGrid w:val="0"/>
    </w:pPr>
    <w:rPr>
      <w:rFonts w:ascii="Arial" w:hAnsi="Arial" w:cs="Arial"/>
      <w:sz w:val="22"/>
      <w:szCs w:val="22"/>
    </w:rPr>
  </w:style>
  <w:style w:type="paragraph" w:customStyle="1" w:styleId="TPC-ClauseL4-Title">
    <w:name w:val="TPC-Clause_L4-Title"/>
    <w:basedOn w:val="Heading4"/>
    <w:next w:val="TPC-ClauseWording-Align"/>
    <w:link w:val="TPC-ClauseL4-TitleChar"/>
    <w:rsid w:val="000657D4"/>
    <w:pPr>
      <w:keepNext w:val="0"/>
      <w:numPr>
        <w:ilvl w:val="3"/>
        <w:numId w:val="77"/>
      </w:numPr>
      <w:tabs>
        <w:tab w:val="clear" w:pos="2880"/>
        <w:tab w:val="left" w:pos="360"/>
        <w:tab w:val="left" w:pos="990"/>
      </w:tabs>
    </w:pPr>
    <w:rPr>
      <w:rFonts w:ascii="Arial" w:hAnsi="Arial"/>
    </w:rPr>
  </w:style>
  <w:style w:type="paragraph" w:customStyle="1" w:styleId="TPC-Formula-Centered">
    <w:name w:val="TPC-Formula-Centered"/>
    <w:rsid w:val="007009A4"/>
    <w:pPr>
      <w:spacing w:before="240" w:after="120" w:line="360" w:lineRule="auto"/>
      <w:jc w:val="center"/>
    </w:pPr>
    <w:rPr>
      <w:rFonts w:ascii="Arial" w:hAnsi="Arial"/>
      <w:color w:val="1F497D"/>
      <w:sz w:val="24"/>
      <w:szCs w:val="24"/>
    </w:rPr>
  </w:style>
  <w:style w:type="paragraph" w:customStyle="1" w:styleId="TPC-ClauseFigure-Caption">
    <w:name w:val="TPC-Clause_Figure-Caption"/>
    <w:basedOn w:val="TableofFigures"/>
    <w:next w:val="TPC-ClauseWording-Align"/>
    <w:link w:val="TPC-ClauseFigure-CaptionChar"/>
    <w:rsid w:val="001E4FD0"/>
    <w:pPr>
      <w:numPr>
        <w:ilvl w:val="4"/>
        <w:numId w:val="77"/>
      </w:numPr>
      <w:jc w:val="center"/>
    </w:pPr>
  </w:style>
  <w:style w:type="paragraph" w:customStyle="1" w:styleId="Column">
    <w:name w:val="Column"/>
    <w:basedOn w:val="Normal"/>
    <w:rsid w:val="004C67D1"/>
    <w:pPr>
      <w:keepLines/>
      <w:jc w:val="center"/>
    </w:pPr>
    <w:rPr>
      <w:rFonts w:ascii="Palatino" w:hAnsi="Palatino"/>
      <w:sz w:val="20"/>
      <w:szCs w:val="20"/>
    </w:rPr>
  </w:style>
  <w:style w:type="paragraph" w:customStyle="1" w:styleId="Default">
    <w:name w:val="Default"/>
    <w:rsid w:val="00413125"/>
    <w:pPr>
      <w:autoSpaceDE w:val="0"/>
      <w:autoSpaceDN w:val="0"/>
      <w:adjustRightInd w:val="0"/>
    </w:pPr>
    <w:rPr>
      <w:rFonts w:ascii="Arial" w:hAnsi="Arial" w:cs="Arial"/>
      <w:color w:val="000000"/>
      <w:sz w:val="24"/>
      <w:szCs w:val="24"/>
    </w:rPr>
  </w:style>
  <w:style w:type="paragraph" w:customStyle="1" w:styleId="Clauses">
    <w:name w:val="Clauses"/>
    <w:basedOn w:val="Normal"/>
    <w:rsid w:val="00516F40"/>
    <w:pPr>
      <w:keepLines/>
      <w:tabs>
        <w:tab w:val="left" w:pos="720"/>
        <w:tab w:val="left" w:pos="1080"/>
        <w:tab w:val="left" w:pos="1260"/>
        <w:tab w:val="left" w:pos="1440"/>
      </w:tabs>
      <w:spacing w:before="80" w:after="80" w:line="240" w:lineRule="atLeast"/>
      <w:jc w:val="both"/>
    </w:pPr>
    <w:rPr>
      <w:rFonts w:ascii="Palatino" w:hAnsi="Palatino" w:cs="Palatino"/>
      <w:sz w:val="20"/>
      <w:szCs w:val="20"/>
    </w:rPr>
  </w:style>
  <w:style w:type="character" w:customStyle="1" w:styleId="CharChar5">
    <w:name w:val="Char Char5"/>
    <w:rsid w:val="008F51DA"/>
    <w:rPr>
      <w:rFonts w:ascii="Palatino" w:hAnsi="Palatino" w:cs="Times New Roman"/>
      <w:b/>
      <w:sz w:val="20"/>
      <w:szCs w:val="20"/>
    </w:rPr>
  </w:style>
  <w:style w:type="character" w:customStyle="1" w:styleId="TPC-ClauseL3-TitleCharChar">
    <w:name w:val="TPC-Clause_L3-Title Char Char"/>
    <w:link w:val="TPC-ClauseL3-Title"/>
    <w:locked/>
    <w:rsid w:val="00F437B7"/>
    <w:rPr>
      <w:rFonts w:ascii="Arial" w:hAnsi="Arial" w:cs="Arial"/>
      <w:b/>
      <w:bCs/>
    </w:rPr>
  </w:style>
  <w:style w:type="character" w:customStyle="1" w:styleId="TPC-ClauseExampleChar">
    <w:name w:val="TPC-Clause_Example Char"/>
    <w:link w:val="TPC-ClauseExample"/>
    <w:locked/>
    <w:rsid w:val="00BC522B"/>
    <w:rPr>
      <w:rFonts w:ascii="Palatino Linotype" w:hAnsi="Palatino Linotype"/>
      <w:color w:val="404040"/>
      <w:lang w:val="en-US" w:eastAsia="en-US" w:bidi="ar-SA"/>
    </w:rPr>
  </w:style>
  <w:style w:type="character" w:customStyle="1" w:styleId="ital-inline1">
    <w:name w:val="ital-inline1"/>
    <w:rsid w:val="00DB4F5B"/>
    <w:rPr>
      <w:rFonts w:cs="Times New Roman"/>
      <w:i/>
      <w:iCs/>
    </w:rPr>
  </w:style>
  <w:style w:type="character" w:customStyle="1" w:styleId="var">
    <w:name w:val="var"/>
    <w:rsid w:val="00DB4F5B"/>
    <w:rPr>
      <w:rFonts w:cs="Times New Roman"/>
    </w:rPr>
  </w:style>
  <w:style w:type="character" w:customStyle="1" w:styleId="secondary-bf1">
    <w:name w:val="secondary-bf1"/>
    <w:rsid w:val="00DB4F5B"/>
    <w:rPr>
      <w:rFonts w:cs="Times New Roman"/>
      <w:b/>
      <w:bCs/>
    </w:rPr>
  </w:style>
  <w:style w:type="character" w:customStyle="1" w:styleId="labset1">
    <w:name w:val="labset1"/>
    <w:rsid w:val="00DB4F5B"/>
    <w:rPr>
      <w:rFonts w:cs="Times New Roman"/>
      <w:color w:val="333333"/>
    </w:rPr>
  </w:style>
  <w:style w:type="paragraph" w:customStyle="1" w:styleId="ColorfulShading-Accent11">
    <w:name w:val="Colorful Shading - Accent 11"/>
    <w:hidden/>
    <w:semiHidden/>
    <w:rsid w:val="00A11ADC"/>
    <w:rPr>
      <w:sz w:val="24"/>
      <w:szCs w:val="24"/>
    </w:rPr>
  </w:style>
  <w:style w:type="paragraph" w:customStyle="1" w:styleId="TPC-ListL1-Bullet">
    <w:name w:val="TPC-List_L1-Bullet"/>
    <w:basedOn w:val="ListBullet2"/>
    <w:rsid w:val="005024EF"/>
    <w:pPr>
      <w:keepLines/>
      <w:numPr>
        <w:numId w:val="4"/>
      </w:numPr>
      <w:tabs>
        <w:tab w:val="left" w:pos="720"/>
        <w:tab w:val="left" w:pos="1800"/>
        <w:tab w:val="left" w:pos="1980"/>
        <w:tab w:val="left" w:pos="2520"/>
        <w:tab w:val="left" w:pos="2880"/>
        <w:tab w:val="left" w:pos="3600"/>
      </w:tabs>
      <w:snapToGrid w:val="0"/>
      <w:spacing w:after="60"/>
      <w:ind w:right="864"/>
    </w:pPr>
    <w:rPr>
      <w:rFonts w:ascii="Arial" w:hAnsi="Arial" w:cs="Arial"/>
      <w:sz w:val="20"/>
      <w:szCs w:val="20"/>
    </w:rPr>
  </w:style>
  <w:style w:type="paragraph" w:customStyle="1" w:styleId="TPC-ListL0-Numbers">
    <w:name w:val="TPC-List_L0-Numbers"/>
    <w:basedOn w:val="List"/>
    <w:next w:val="TPC-ClauseWording-Align"/>
    <w:link w:val="TPC-ListL0-NumbersChar"/>
    <w:rsid w:val="006C2E9C"/>
    <w:pPr>
      <w:numPr>
        <w:numId w:val="9"/>
      </w:numPr>
      <w:tabs>
        <w:tab w:val="left" w:pos="360"/>
        <w:tab w:val="left" w:pos="720"/>
        <w:tab w:val="left" w:pos="1440"/>
        <w:tab w:val="left" w:pos="1800"/>
      </w:tabs>
      <w:spacing w:after="120"/>
      <w:contextualSpacing/>
    </w:pPr>
    <w:rPr>
      <w:rFonts w:ascii="Palatino" w:hAnsi="Palatino"/>
      <w:sz w:val="20"/>
    </w:rPr>
  </w:style>
  <w:style w:type="paragraph" w:customStyle="1" w:styleId="TPC-IntroWording-Align">
    <w:name w:val="TPC-Intro_Wording-Align"/>
    <w:basedOn w:val="TPC-ClauseWording-Align"/>
    <w:link w:val="TPC-IntroWording-AlignChar"/>
    <w:rsid w:val="00633D5F"/>
    <w:pPr>
      <w:ind w:left="0"/>
    </w:pPr>
    <w:rPr>
      <w:sz w:val="22"/>
    </w:rPr>
  </w:style>
  <w:style w:type="paragraph" w:customStyle="1" w:styleId="GridTable31">
    <w:name w:val="Grid Table 31"/>
    <w:basedOn w:val="Heading1"/>
    <w:next w:val="Normal"/>
    <w:qFormat/>
    <w:rsid w:val="00C1563B"/>
    <w:pPr>
      <w:pageBreakBefore w:val="0"/>
      <w:tabs>
        <w:tab w:val="clear" w:pos="720"/>
        <w:tab w:val="clear" w:pos="2160"/>
        <w:tab w:val="clear" w:pos="2880"/>
        <w:tab w:val="clear" w:pos="3600"/>
        <w:tab w:val="clear" w:pos="4320"/>
        <w:tab w:val="clear" w:pos="5040"/>
        <w:tab w:val="clear" w:pos="5760"/>
      </w:tabs>
      <w:spacing w:before="480" w:after="0" w:line="276" w:lineRule="auto"/>
      <w:jc w:val="left"/>
      <w:outlineLvl w:val="9"/>
    </w:pPr>
    <w:rPr>
      <w:rFonts w:ascii="Cambria" w:hAnsi="Cambria"/>
      <w:caps w:val="0"/>
      <w:color w:val="365F91"/>
      <w:kern w:val="0"/>
      <w:sz w:val="28"/>
      <w:szCs w:val="28"/>
      <w:u w:val="none"/>
    </w:rPr>
  </w:style>
  <w:style w:type="character" w:styleId="FollowedHyperlink">
    <w:name w:val="FollowedHyperlink"/>
    <w:rsid w:val="00AD53FC"/>
    <w:rPr>
      <w:rFonts w:cs="Times New Roman"/>
      <w:color w:val="800080"/>
      <w:u w:val="single"/>
    </w:rPr>
  </w:style>
  <w:style w:type="character" w:customStyle="1" w:styleId="TPC-IntroWording-AlignChar">
    <w:name w:val="TPC-Intro_Wording-Align Char"/>
    <w:link w:val="TPC-IntroWording-Align"/>
    <w:locked/>
    <w:rsid w:val="00633D5F"/>
    <w:rPr>
      <w:rFonts w:ascii="Palatino" w:hAnsi="Palatino"/>
      <w:sz w:val="22"/>
      <w:lang w:val="en-US" w:eastAsia="en-US" w:bidi="ar-SA"/>
    </w:rPr>
  </w:style>
  <w:style w:type="character" w:customStyle="1" w:styleId="TPC-ListL0-NumbersChar">
    <w:name w:val="TPC-List_L0-Numbers Char"/>
    <w:link w:val="TPC-ListL0-Numbers"/>
    <w:locked/>
    <w:rsid w:val="006C2E9C"/>
    <w:rPr>
      <w:rFonts w:ascii="Palatino" w:hAnsi="Palatino"/>
      <w:szCs w:val="24"/>
    </w:rPr>
  </w:style>
  <w:style w:type="paragraph" w:customStyle="1" w:styleId="TPC-ClauseFormula-Centered">
    <w:name w:val="TPC-Clause_Formula-Centered"/>
    <w:basedOn w:val="TPC-ClauseWording-Align"/>
    <w:rsid w:val="00D87005"/>
    <w:pPr>
      <w:jc w:val="center"/>
    </w:pPr>
    <w:rPr>
      <w:b/>
      <w:sz w:val="24"/>
    </w:rPr>
  </w:style>
  <w:style w:type="paragraph" w:customStyle="1" w:styleId="NormalTextBody">
    <w:name w:val="Normal Text Body"/>
    <w:basedOn w:val="TPC-ClauseWording-Align"/>
    <w:link w:val="NormalTextBodyChar"/>
    <w:rsid w:val="003A15AF"/>
  </w:style>
  <w:style w:type="paragraph" w:styleId="ListBullet">
    <w:name w:val="List Bullet"/>
    <w:basedOn w:val="Normal"/>
    <w:rsid w:val="002A78D6"/>
    <w:pPr>
      <w:tabs>
        <w:tab w:val="num" w:pos="360"/>
      </w:tabs>
      <w:ind w:left="360" w:hanging="360"/>
    </w:pPr>
  </w:style>
  <w:style w:type="paragraph" w:styleId="ListBullet2">
    <w:name w:val="List Bullet 2"/>
    <w:basedOn w:val="Normal"/>
    <w:rsid w:val="002A78D6"/>
    <w:pPr>
      <w:tabs>
        <w:tab w:val="num" w:pos="720"/>
      </w:tabs>
      <w:ind w:left="720" w:hanging="360"/>
    </w:pPr>
  </w:style>
  <w:style w:type="character" w:customStyle="1" w:styleId="NormalTextBodyChar">
    <w:name w:val="Normal Text Body Char"/>
    <w:link w:val="NormalTextBody"/>
    <w:locked/>
    <w:rsid w:val="003A15AF"/>
    <w:rPr>
      <w:rFonts w:ascii="Arial" w:hAnsi="Arial" w:cs="Arial"/>
    </w:rPr>
  </w:style>
  <w:style w:type="character" w:customStyle="1" w:styleId="TPC-ClauseL4-TitleChar">
    <w:name w:val="TPC-Clause_L4-Title Char"/>
    <w:link w:val="TPC-ClauseL4-Title"/>
    <w:locked/>
    <w:rsid w:val="000657D4"/>
    <w:rPr>
      <w:rFonts w:ascii="Arial" w:hAnsi="Arial"/>
      <w:b/>
    </w:rPr>
  </w:style>
  <w:style w:type="paragraph" w:customStyle="1" w:styleId="TPC-ClauseExample">
    <w:name w:val="TPC-Clause_Example"/>
    <w:basedOn w:val="TPC-ClauseWording-Align"/>
    <w:next w:val="TPC-ClauseWording-Align"/>
    <w:link w:val="TPC-ClauseExampleChar"/>
    <w:rsid w:val="00BC522B"/>
    <w:pPr>
      <w:suppressAutoHyphens/>
      <w:ind w:left="1080"/>
      <w:contextualSpacing/>
    </w:pPr>
    <w:rPr>
      <w:rFonts w:ascii="Palatino Linotype" w:hAnsi="Palatino Linotype"/>
      <w:color w:val="404040"/>
    </w:rPr>
  </w:style>
  <w:style w:type="paragraph" w:styleId="List3">
    <w:name w:val="List 3"/>
    <w:basedOn w:val="Normal"/>
    <w:rsid w:val="007C4F53"/>
    <w:pPr>
      <w:ind w:left="1080" w:hanging="360"/>
    </w:pPr>
  </w:style>
  <w:style w:type="paragraph" w:styleId="List4">
    <w:name w:val="List 4"/>
    <w:basedOn w:val="Normal"/>
    <w:rsid w:val="007C4F53"/>
    <w:pPr>
      <w:ind w:left="1440" w:hanging="360"/>
    </w:pPr>
  </w:style>
  <w:style w:type="paragraph" w:styleId="List5">
    <w:name w:val="List 5"/>
    <w:basedOn w:val="Normal"/>
    <w:rsid w:val="007C4F53"/>
    <w:pPr>
      <w:ind w:left="1800" w:hanging="360"/>
    </w:pPr>
  </w:style>
  <w:style w:type="paragraph" w:styleId="ListNumber5">
    <w:name w:val="List Number 5"/>
    <w:basedOn w:val="Normal"/>
    <w:rsid w:val="007C4F53"/>
  </w:style>
  <w:style w:type="paragraph" w:customStyle="1" w:styleId="TPC-ListL1-Numbers">
    <w:name w:val="TPC-List_L1-Numbers"/>
    <w:basedOn w:val="ListNumber"/>
    <w:next w:val="TPC-ClauseWording-Align"/>
    <w:link w:val="TPC-ListL1-NumbersChar"/>
    <w:rsid w:val="000A6547"/>
    <w:pPr>
      <w:keepLines/>
      <w:tabs>
        <w:tab w:val="left" w:pos="360"/>
        <w:tab w:val="left" w:pos="720"/>
        <w:tab w:val="left" w:pos="1800"/>
        <w:tab w:val="left" w:pos="2160"/>
      </w:tabs>
      <w:adjustRightInd w:val="0"/>
      <w:snapToGrid w:val="0"/>
      <w:spacing w:before="120" w:after="60"/>
      <w:ind w:left="5587" w:right="864" w:hanging="360"/>
    </w:pPr>
    <w:rPr>
      <w:rFonts w:ascii="Arial" w:hAnsi="Arial" w:cs="Arial"/>
      <w:i/>
      <w:sz w:val="20"/>
    </w:rPr>
  </w:style>
  <w:style w:type="character" w:customStyle="1" w:styleId="DefinedTerm">
    <w:name w:val="Defined Term"/>
    <w:rsid w:val="003A55F1"/>
    <w:rPr>
      <w:b/>
    </w:rPr>
  </w:style>
  <w:style w:type="paragraph" w:customStyle="1" w:styleId="ColorfulList-Accent11">
    <w:name w:val="Colorful List - Accent 11"/>
    <w:basedOn w:val="Normal"/>
    <w:link w:val="ColorfulList-Accent1Char"/>
    <w:qFormat/>
    <w:rsid w:val="00E23D63"/>
    <w:pPr>
      <w:ind w:left="720"/>
      <w:contextualSpacing/>
    </w:pPr>
    <w:rPr>
      <w:sz w:val="20"/>
      <w:szCs w:val="20"/>
    </w:rPr>
  </w:style>
  <w:style w:type="character" w:customStyle="1" w:styleId="ColorfulList-Accent1Char">
    <w:name w:val="Colorful List - Accent 1 Char"/>
    <w:link w:val="ColorfulList-Accent11"/>
    <w:locked/>
    <w:rsid w:val="00A26E99"/>
    <w:rPr>
      <w:rFonts w:eastAsia="Times New Roman" w:cs="Times New Roman"/>
    </w:rPr>
  </w:style>
  <w:style w:type="paragraph" w:customStyle="1" w:styleId="tpc-clausewording-align0">
    <w:name w:val="tpc-clausewording-align"/>
    <w:basedOn w:val="Normal"/>
    <w:rsid w:val="00582057"/>
    <w:pPr>
      <w:spacing w:before="120" w:after="60"/>
      <w:ind w:left="720"/>
      <w:jc w:val="both"/>
    </w:pPr>
    <w:rPr>
      <w:rFonts w:ascii="Palatino" w:hAnsi="Palatino"/>
      <w:sz w:val="20"/>
      <w:szCs w:val="20"/>
    </w:rPr>
  </w:style>
  <w:style w:type="paragraph" w:customStyle="1" w:styleId="tpc-clausel4-title0">
    <w:name w:val="tpc-clausel4-title"/>
    <w:basedOn w:val="Normal"/>
    <w:rsid w:val="00582057"/>
    <w:pPr>
      <w:keepNext/>
      <w:tabs>
        <w:tab w:val="num" w:pos="360"/>
      </w:tabs>
      <w:spacing w:before="240" w:after="120"/>
      <w:ind w:left="720" w:hanging="720"/>
    </w:pPr>
    <w:rPr>
      <w:rFonts w:ascii="Palatino" w:hAnsi="Palatino"/>
      <w:sz w:val="20"/>
      <w:szCs w:val="20"/>
    </w:rPr>
  </w:style>
  <w:style w:type="paragraph" w:customStyle="1" w:styleId="TPC-Formula-Aligned">
    <w:name w:val="TPC-Formula-Aligned"/>
    <w:basedOn w:val="TPC-Formula-Centered"/>
    <w:rsid w:val="007009A4"/>
    <w:pPr>
      <w:tabs>
        <w:tab w:val="left" w:pos="720"/>
        <w:tab w:val="left" w:pos="1080"/>
        <w:tab w:val="left" w:pos="1440"/>
        <w:tab w:val="left" w:pos="1800"/>
      </w:tabs>
      <w:ind w:left="720"/>
      <w:contextualSpacing/>
      <w:jc w:val="left"/>
    </w:pPr>
    <w:rPr>
      <w:color w:val="17365D"/>
    </w:rPr>
  </w:style>
  <w:style w:type="numbering" w:customStyle="1" w:styleId="TPC-ListL1-1ai">
    <w:name w:val="TPC-List_L1-1/a/i"/>
    <w:rsid w:val="000C0B34"/>
    <w:pPr>
      <w:numPr>
        <w:numId w:val="6"/>
      </w:numPr>
    </w:pPr>
  </w:style>
  <w:style w:type="character" w:customStyle="1" w:styleId="ListNumberChar">
    <w:name w:val="List Number Char"/>
    <w:link w:val="ListNumber"/>
    <w:rsid w:val="00366099"/>
    <w:rPr>
      <w:sz w:val="24"/>
      <w:szCs w:val="24"/>
    </w:rPr>
  </w:style>
  <w:style w:type="character" w:customStyle="1" w:styleId="TPC-ListL1-NumbersChar">
    <w:name w:val="TPC-List_L1-Numbers Char"/>
    <w:link w:val="TPC-ListL1-Numbers"/>
    <w:rsid w:val="00366099"/>
    <w:rPr>
      <w:rFonts w:ascii="Arial" w:hAnsi="Arial" w:cs="Arial"/>
      <w:i/>
      <w:szCs w:val="24"/>
    </w:rPr>
  </w:style>
  <w:style w:type="paragraph" w:styleId="Caption">
    <w:name w:val="caption"/>
    <w:basedOn w:val="Normal"/>
    <w:next w:val="Normal"/>
    <w:qFormat/>
    <w:locked/>
    <w:rsid w:val="00200728"/>
    <w:rPr>
      <w:b/>
      <w:bCs/>
      <w:sz w:val="20"/>
      <w:szCs w:val="20"/>
    </w:rPr>
  </w:style>
  <w:style w:type="paragraph" w:styleId="TOAHeading">
    <w:name w:val="toa heading"/>
    <w:basedOn w:val="Normal"/>
    <w:next w:val="Normal"/>
    <w:locked/>
    <w:rsid w:val="00F12B1F"/>
    <w:pPr>
      <w:spacing w:before="120"/>
    </w:pPr>
    <w:rPr>
      <w:rFonts w:ascii="Cambria" w:hAnsi="Cambria"/>
      <w:b/>
      <w:bCs/>
    </w:rPr>
  </w:style>
  <w:style w:type="paragraph" w:styleId="TableofAuthorities">
    <w:name w:val="table of authorities"/>
    <w:basedOn w:val="Normal"/>
    <w:next w:val="Normal"/>
    <w:locked/>
    <w:rsid w:val="00F12B1F"/>
    <w:pPr>
      <w:ind w:left="240" w:hanging="240"/>
    </w:pPr>
  </w:style>
  <w:style w:type="paragraph" w:styleId="IndexHeading">
    <w:name w:val="index heading"/>
    <w:basedOn w:val="Normal"/>
    <w:next w:val="Index1"/>
    <w:locked/>
    <w:rsid w:val="00F12B1F"/>
    <w:rPr>
      <w:rFonts w:ascii="Cambria" w:hAnsi="Cambria"/>
      <w:b/>
      <w:bCs/>
    </w:rPr>
  </w:style>
  <w:style w:type="character" w:customStyle="1" w:styleId="es-FontDef-Term">
    <w:name w:val="es - Font_Def-Term"/>
    <w:rsid w:val="00917578"/>
    <w:rPr>
      <w:rFonts w:ascii="Palatino Linotype" w:hAnsi="Palatino Linotype"/>
      <w:b/>
      <w:bCs/>
      <w:dstrike w:val="0"/>
      <w:sz w:val="20"/>
      <w:szCs w:val="20"/>
      <w:vertAlign w:val="baseline"/>
    </w:rPr>
  </w:style>
  <w:style w:type="paragraph" w:customStyle="1" w:styleId="es-ClauseWording-Align">
    <w:name w:val="es - Clause_Wording-Align"/>
    <w:link w:val="es-ClauseWording-AlignCharChar"/>
    <w:rsid w:val="00917578"/>
    <w:pPr>
      <w:keepLines/>
      <w:tabs>
        <w:tab w:val="left" w:pos="900"/>
        <w:tab w:val="left" w:pos="1440"/>
        <w:tab w:val="left" w:pos="2160"/>
        <w:tab w:val="left" w:pos="2880"/>
        <w:tab w:val="left" w:pos="3600"/>
        <w:tab w:val="left" w:pos="4320"/>
        <w:tab w:val="left" w:pos="5040"/>
        <w:tab w:val="left" w:pos="5760"/>
      </w:tabs>
      <w:spacing w:before="120" w:after="60"/>
      <w:ind w:left="900"/>
      <w:jc w:val="both"/>
    </w:pPr>
    <w:rPr>
      <w:rFonts w:ascii="Palatino" w:hAnsi="Palatino"/>
    </w:rPr>
  </w:style>
  <w:style w:type="character" w:customStyle="1" w:styleId="es-ClauseWording-AlignCharChar">
    <w:name w:val="es - Clause_Wording-Align Char Char"/>
    <w:link w:val="es-ClauseWording-Align"/>
    <w:rsid w:val="00917578"/>
    <w:rPr>
      <w:rFonts w:ascii="Palatino" w:hAnsi="Palatino"/>
      <w:lang w:val="en-US" w:eastAsia="en-US" w:bidi="ar-SA"/>
    </w:rPr>
  </w:style>
  <w:style w:type="paragraph" w:customStyle="1" w:styleId="es-ClauseL4-Wording">
    <w:name w:val="es - Clause_L4-Wording"/>
    <w:basedOn w:val="Heading4"/>
    <w:rsid w:val="00917578"/>
    <w:pPr>
      <w:keepNext w:val="0"/>
      <w:tabs>
        <w:tab w:val="left" w:pos="907"/>
        <w:tab w:val="left" w:pos="1440"/>
      </w:tabs>
      <w:ind w:left="3427" w:hanging="360"/>
    </w:pPr>
    <w:rPr>
      <w:b w:val="0"/>
    </w:rPr>
  </w:style>
  <w:style w:type="character" w:customStyle="1" w:styleId="es-FontDef-TermNotBold">
    <w:name w:val="es - Font_Def-Term + Not Bold"/>
    <w:uiPriority w:val="1"/>
    <w:qFormat/>
    <w:rsid w:val="00917578"/>
    <w:rPr>
      <w:rFonts w:ascii="Palatino Linotype" w:hAnsi="Palatino Linotype"/>
      <w:b/>
      <w:bCs/>
      <w:dstrike w:val="0"/>
      <w:sz w:val="20"/>
      <w:szCs w:val="20"/>
      <w:vertAlign w:val="baseline"/>
    </w:rPr>
  </w:style>
  <w:style w:type="paragraph" w:customStyle="1" w:styleId="es-ListL1-Bullet">
    <w:name w:val="es - List_L1-Bullet"/>
    <w:basedOn w:val="Normal"/>
    <w:rsid w:val="00917578"/>
    <w:pPr>
      <w:keepLines/>
      <w:tabs>
        <w:tab w:val="left" w:pos="1260"/>
        <w:tab w:val="left" w:pos="1620"/>
        <w:tab w:val="left" w:pos="2160"/>
        <w:tab w:val="left" w:pos="2880"/>
        <w:tab w:val="left" w:pos="3600"/>
        <w:tab w:val="left" w:pos="4320"/>
        <w:tab w:val="left" w:pos="5040"/>
        <w:tab w:val="left" w:pos="5760"/>
        <w:tab w:val="left" w:pos="6480"/>
      </w:tabs>
      <w:spacing w:after="60"/>
      <w:ind w:left="1627" w:hanging="360"/>
      <w:jc w:val="both"/>
    </w:pPr>
    <w:rPr>
      <w:rFonts w:ascii="Palatino" w:hAnsi="Palatino"/>
      <w:sz w:val="20"/>
      <w:szCs w:val="20"/>
    </w:rPr>
  </w:style>
  <w:style w:type="paragraph" w:customStyle="1" w:styleId="es-ClauseFigure-Drawing">
    <w:name w:val="es - Clause_Figure-Drawing"/>
    <w:basedOn w:val="Normal"/>
    <w:next w:val="Normal"/>
    <w:rsid w:val="000637F9"/>
    <w:pPr>
      <w:spacing w:before="120"/>
      <w:jc w:val="center"/>
    </w:pPr>
    <w:rPr>
      <w:rFonts w:ascii="Palatino" w:hAnsi="Palatino"/>
      <w:sz w:val="20"/>
      <w:szCs w:val="20"/>
    </w:rPr>
  </w:style>
  <w:style w:type="character" w:customStyle="1" w:styleId="es-FontHeader">
    <w:name w:val="es - Font_Header"/>
    <w:rsid w:val="000637F9"/>
    <w:rPr>
      <w:rFonts w:ascii="Times New Roman" w:hAnsi="Times New Roman"/>
      <w:b/>
      <w:dstrike w:val="0"/>
      <w:sz w:val="18"/>
      <w:szCs w:val="18"/>
      <w:vertAlign w:val="baseline"/>
    </w:rPr>
  </w:style>
  <w:style w:type="paragraph" w:customStyle="1" w:styleId="es-ClauseL2">
    <w:name w:val="es - Clause_L2"/>
    <w:basedOn w:val="Heading2"/>
    <w:next w:val="es-ClauseWording-Align"/>
    <w:rsid w:val="000637F9"/>
    <w:pPr>
      <w:tabs>
        <w:tab w:val="num" w:pos="900"/>
      </w:tabs>
      <w:ind w:left="1987" w:hanging="360"/>
    </w:pPr>
  </w:style>
  <w:style w:type="character" w:customStyle="1" w:styleId="es-FontPlain">
    <w:name w:val="es - Font_Plain"/>
    <w:rsid w:val="008A44B7"/>
    <w:rPr>
      <w:rFonts w:ascii="Times New Roman" w:hAnsi="Times New Roman"/>
      <w:dstrike w:val="0"/>
      <w:sz w:val="20"/>
      <w:szCs w:val="20"/>
      <w:vertAlign w:val="baseline"/>
    </w:rPr>
  </w:style>
  <w:style w:type="paragraph" w:customStyle="1" w:styleId="es-ClauseL3-Title">
    <w:name w:val="es - Clause_L3-Title"/>
    <w:basedOn w:val="Heading3"/>
    <w:next w:val="es-ClauseWording-Align"/>
    <w:rsid w:val="008A44B7"/>
    <w:pPr>
      <w:numPr>
        <w:ilvl w:val="0"/>
        <w:numId w:val="0"/>
      </w:numPr>
      <w:tabs>
        <w:tab w:val="left" w:pos="900"/>
        <w:tab w:val="num" w:pos="1440"/>
      </w:tabs>
      <w:ind w:left="2707" w:hanging="180"/>
    </w:pPr>
  </w:style>
  <w:style w:type="character" w:customStyle="1" w:styleId="es-FontVar-Name">
    <w:name w:val="es - Font_Var-Name"/>
    <w:rsid w:val="008A44B7"/>
    <w:rPr>
      <w:rFonts w:ascii="Arial" w:hAnsi="Arial"/>
      <w:i/>
      <w:iCs/>
      <w:dstrike w:val="0"/>
      <w:sz w:val="20"/>
      <w:szCs w:val="20"/>
      <w:vertAlign w:val="baseline"/>
    </w:rPr>
  </w:style>
  <w:style w:type="paragraph" w:customStyle="1" w:styleId="es-ClauseFigure-Caption">
    <w:name w:val="es - Clause_Figure-Caption"/>
    <w:basedOn w:val="Heading5"/>
    <w:next w:val="es-ClauseWording-Align"/>
    <w:rsid w:val="008A44B7"/>
    <w:pPr>
      <w:tabs>
        <w:tab w:val="clear" w:pos="1440"/>
        <w:tab w:val="clear" w:pos="2160"/>
        <w:tab w:val="clear" w:pos="2880"/>
        <w:tab w:val="clear" w:pos="3600"/>
        <w:tab w:val="clear" w:pos="4320"/>
        <w:tab w:val="clear" w:pos="5040"/>
        <w:tab w:val="clear" w:pos="5760"/>
      </w:tabs>
      <w:ind w:left="4147" w:hanging="360"/>
      <w:jc w:val="center"/>
    </w:pPr>
  </w:style>
  <w:style w:type="paragraph" w:customStyle="1" w:styleId="es-HarnesHead">
    <w:name w:val="es - Harnes_Head"/>
    <w:basedOn w:val="Normal"/>
    <w:next w:val="Normal"/>
    <w:rsid w:val="004230A7"/>
    <w:pPr>
      <w:keepNext/>
      <w:tabs>
        <w:tab w:val="left" w:pos="1440"/>
        <w:tab w:val="left" w:pos="1800"/>
        <w:tab w:val="left" w:pos="2160"/>
        <w:tab w:val="left" w:pos="2520"/>
        <w:tab w:val="left" w:pos="2880"/>
        <w:tab w:val="left" w:pos="3240"/>
      </w:tabs>
      <w:spacing w:before="120" w:line="360" w:lineRule="auto"/>
      <w:ind w:left="1080"/>
      <w:outlineLvl w:val="4"/>
    </w:pPr>
    <w:rPr>
      <w:rFonts w:ascii="Courier" w:hAnsi="Courier"/>
      <w:b/>
      <w:noProof/>
      <w:color w:val="000000"/>
      <w:kern w:val="36"/>
      <w:sz w:val="18"/>
      <w:szCs w:val="20"/>
    </w:rPr>
  </w:style>
  <w:style w:type="paragraph" w:customStyle="1" w:styleId="es-ClauseL3-Wording">
    <w:name w:val="es - Clause_L3-Wording"/>
    <w:basedOn w:val="Heading3"/>
    <w:rsid w:val="000D3FF0"/>
    <w:pPr>
      <w:keepNext w:val="0"/>
      <w:numPr>
        <w:ilvl w:val="0"/>
        <w:numId w:val="0"/>
      </w:numPr>
      <w:tabs>
        <w:tab w:val="num" w:pos="360"/>
        <w:tab w:val="left" w:pos="900"/>
        <w:tab w:val="num" w:pos="1440"/>
      </w:tabs>
      <w:ind w:left="907" w:hanging="907"/>
    </w:pPr>
    <w:rPr>
      <w:b w:val="0"/>
    </w:rPr>
  </w:style>
  <w:style w:type="paragraph" w:customStyle="1" w:styleId="bodytext">
    <w:name w:val="body_text"/>
    <w:basedOn w:val="Normal"/>
    <w:rsid w:val="009C6F42"/>
    <w:pPr>
      <w:spacing w:before="100" w:beforeAutospacing="1" w:after="100" w:afterAutospacing="1"/>
    </w:pPr>
    <w:rPr>
      <w:rFonts w:ascii="Trebuchet MS" w:hAnsi="Trebuchet MS"/>
      <w:color w:val="000000"/>
      <w:sz w:val="21"/>
      <w:szCs w:val="21"/>
    </w:rPr>
  </w:style>
  <w:style w:type="paragraph" w:customStyle="1" w:styleId="TPC-ClauseL3-Wording">
    <w:name w:val="TPC-Clause_L3-Wording"/>
    <w:basedOn w:val="TPC-ClauseL3-Title"/>
    <w:qFormat/>
    <w:rsid w:val="005024EF"/>
    <w:pPr>
      <w:keepNext w:val="0"/>
      <w:ind w:left="1008" w:right="864" w:hanging="1008"/>
    </w:pPr>
    <w:rPr>
      <w:b w:val="0"/>
    </w:rPr>
  </w:style>
  <w:style w:type="paragraph" w:customStyle="1" w:styleId="TPC-ClauseL4-Wording">
    <w:name w:val="TPC-Clause_L4-Wording"/>
    <w:basedOn w:val="TPC-ClauseL3-Wording"/>
    <w:link w:val="TPC-ClauseL4-WordingChar"/>
    <w:qFormat/>
    <w:rsid w:val="006F2CFD"/>
    <w:pPr>
      <w:numPr>
        <w:ilvl w:val="3"/>
        <w:numId w:val="24"/>
      </w:numPr>
      <w:ind w:left="1008" w:hanging="1008"/>
    </w:pPr>
  </w:style>
  <w:style w:type="paragraph" w:customStyle="1" w:styleId="NumberedClausecontinuation">
    <w:name w:val="Numbered Clause continuation"/>
    <w:basedOn w:val="Normal"/>
    <w:rsid w:val="008E675C"/>
    <w:pPr>
      <w:keepLines/>
      <w:spacing w:before="240" w:after="240"/>
      <w:ind w:left="907" w:hanging="7"/>
    </w:pPr>
    <w:rPr>
      <w:rFonts w:ascii="Arial" w:hAnsi="Arial" w:cs="Arial"/>
      <w:sz w:val="20"/>
    </w:rPr>
  </w:style>
  <w:style w:type="character" w:customStyle="1" w:styleId="TPC-ClauseL4-WordingChar">
    <w:name w:val="TPC-Clause_L4-Wording Char"/>
    <w:link w:val="TPC-ClauseL4-Wording"/>
    <w:rsid w:val="006F2CFD"/>
    <w:rPr>
      <w:rFonts w:ascii="Arial" w:hAnsi="Arial" w:cs="Arial"/>
      <w:bCs/>
    </w:rPr>
  </w:style>
  <w:style w:type="paragraph" w:styleId="BodyText0">
    <w:name w:val="Body Text"/>
    <w:basedOn w:val="Normal"/>
    <w:link w:val="BodyTextChar"/>
    <w:locked/>
    <w:rsid w:val="008E675C"/>
    <w:pPr>
      <w:spacing w:after="120"/>
    </w:pPr>
    <w:rPr>
      <w:rFonts w:ascii="Arial" w:hAnsi="Arial" w:cs="Arial"/>
      <w:sz w:val="20"/>
    </w:rPr>
  </w:style>
  <w:style w:type="character" w:customStyle="1" w:styleId="BodyTextChar">
    <w:name w:val="Body Text Char"/>
    <w:link w:val="BodyText0"/>
    <w:rsid w:val="008E675C"/>
    <w:rPr>
      <w:rFonts w:ascii="Arial" w:hAnsi="Arial" w:cs="Arial"/>
      <w:szCs w:val="24"/>
    </w:rPr>
  </w:style>
  <w:style w:type="paragraph" w:customStyle="1" w:styleId="TPC-ClauseL5-Wording">
    <w:name w:val="TPC-Clause_L5-Wording"/>
    <w:basedOn w:val="TPC-ClauseFigure-Caption"/>
    <w:link w:val="TPC-ClauseL5-WordingChar"/>
    <w:qFormat/>
    <w:rsid w:val="005024EF"/>
    <w:pPr>
      <w:spacing w:before="240" w:after="120"/>
      <w:ind w:left="1008" w:right="864" w:hanging="1008"/>
      <w:jc w:val="left"/>
    </w:pPr>
    <w:rPr>
      <w:rFonts w:ascii="Arial" w:hAnsi="Arial" w:cs="Arial"/>
      <w:smallCaps w:val="0"/>
    </w:rPr>
  </w:style>
  <w:style w:type="paragraph" w:customStyle="1" w:styleId="NumberedClause">
    <w:name w:val="Numbered Clause"/>
    <w:basedOn w:val="BodyText0"/>
    <w:uiPriority w:val="99"/>
    <w:rsid w:val="001104DC"/>
    <w:pPr>
      <w:keepLines/>
      <w:spacing w:before="240" w:after="240"/>
      <w:ind w:left="907" w:hanging="907"/>
    </w:pPr>
  </w:style>
  <w:style w:type="character" w:customStyle="1" w:styleId="TableofFiguresChar">
    <w:name w:val="Table of Figures Char"/>
    <w:link w:val="TableofFigures"/>
    <w:uiPriority w:val="99"/>
    <w:rsid w:val="0042358A"/>
    <w:rPr>
      <w:rFonts w:ascii="Calibri" w:hAnsi="Calibri"/>
      <w:smallCaps/>
    </w:rPr>
  </w:style>
  <w:style w:type="character" w:customStyle="1" w:styleId="TPC-ClauseFigure-CaptionChar">
    <w:name w:val="TPC-Clause_Figure-Caption Char"/>
    <w:link w:val="TPC-ClauseFigure-Caption"/>
    <w:rsid w:val="0042358A"/>
    <w:rPr>
      <w:rFonts w:ascii="Calibri" w:hAnsi="Calibri"/>
      <w:smallCaps/>
    </w:rPr>
  </w:style>
  <w:style w:type="character" w:customStyle="1" w:styleId="TPC-ClauseL5-WordingChar">
    <w:name w:val="TPC-Clause_L5-Wording Char"/>
    <w:link w:val="TPC-ClauseL5-Wording"/>
    <w:rsid w:val="005024EF"/>
    <w:rPr>
      <w:rFonts w:ascii="Arial" w:hAnsi="Arial" w:cs="Arial"/>
      <w:smallCaps w:val="0"/>
    </w:rPr>
  </w:style>
  <w:style w:type="paragraph" w:customStyle="1" w:styleId="BulletedBodyText">
    <w:name w:val="Bulleted Body Text"/>
    <w:basedOn w:val="BodyText0"/>
    <w:rsid w:val="00A27703"/>
    <w:pPr>
      <w:numPr>
        <w:numId w:val="48"/>
      </w:numPr>
      <w:tabs>
        <w:tab w:val="num" w:pos="720"/>
      </w:tabs>
      <w:ind w:left="1368"/>
    </w:pPr>
  </w:style>
  <w:style w:type="paragraph" w:customStyle="1" w:styleId="1stlevel">
    <w:name w:val="1st level"/>
    <w:basedOn w:val="Normal"/>
    <w:rsid w:val="005024EF"/>
    <w:pPr>
      <w:numPr>
        <w:numId w:val="49"/>
      </w:numPr>
    </w:pPr>
  </w:style>
  <w:style w:type="paragraph" w:customStyle="1" w:styleId="TPC-ClauseWording-Italic">
    <w:name w:val="TPC-Clause_Wording-Italic"/>
    <w:basedOn w:val="TPC-ClauseWording-Align"/>
    <w:link w:val="TPC-ClauseWording-ItalicChar"/>
    <w:qFormat/>
    <w:rsid w:val="006B6525"/>
    <w:pPr>
      <w:tabs>
        <w:tab w:val="clear" w:pos="990"/>
        <w:tab w:val="left" w:pos="1080"/>
      </w:tabs>
      <w:ind w:left="1440"/>
    </w:pPr>
    <w:rPr>
      <w:i/>
    </w:rPr>
  </w:style>
  <w:style w:type="paragraph" w:customStyle="1" w:styleId="TPC-ClauseWording-Note">
    <w:name w:val="TPC-Clause_Wording-Note"/>
    <w:basedOn w:val="TPC-ClauseWording-Align"/>
    <w:link w:val="TPC-ClauseWording-NoteChar"/>
    <w:qFormat/>
    <w:rsid w:val="00DA6275"/>
    <w:pPr>
      <w:tabs>
        <w:tab w:val="clear" w:pos="990"/>
        <w:tab w:val="clear" w:pos="1440"/>
        <w:tab w:val="clear" w:pos="2160"/>
        <w:tab w:val="left" w:pos="1710"/>
        <w:tab w:val="left" w:pos="2070"/>
      </w:tabs>
      <w:ind w:left="1714" w:hanging="720"/>
    </w:pPr>
  </w:style>
  <w:style w:type="character" w:customStyle="1" w:styleId="TPC-ClauseWording-ItalicChar">
    <w:name w:val="TPC-Clause_Wording-Italic Char"/>
    <w:link w:val="TPC-ClauseWording-Italic"/>
    <w:rsid w:val="006B6525"/>
    <w:rPr>
      <w:rFonts w:ascii="Arial" w:hAnsi="Arial" w:cs="Arial"/>
      <w:i/>
    </w:rPr>
  </w:style>
  <w:style w:type="paragraph" w:customStyle="1" w:styleId="TPC-ClauseWording-Comment">
    <w:name w:val="TPC-Clause_Wording-Comment"/>
    <w:basedOn w:val="TPC-ClauseWording-Note"/>
    <w:link w:val="TPC-ClauseWording-CommentChar"/>
    <w:qFormat/>
    <w:rsid w:val="00016BE4"/>
    <w:pPr>
      <w:tabs>
        <w:tab w:val="clear" w:pos="1710"/>
        <w:tab w:val="left" w:pos="2250"/>
        <w:tab w:val="left" w:pos="2340"/>
      </w:tabs>
      <w:ind w:left="2070" w:hanging="1080"/>
    </w:pPr>
  </w:style>
  <w:style w:type="character" w:customStyle="1" w:styleId="TPC-ClauseWording-NoteChar">
    <w:name w:val="TPC-Clause_Wording-Note Char"/>
    <w:link w:val="TPC-ClauseWording-Note"/>
    <w:rsid w:val="00DA6275"/>
    <w:rPr>
      <w:rFonts w:ascii="Arial" w:hAnsi="Arial" w:cs="Arial"/>
    </w:rPr>
  </w:style>
  <w:style w:type="paragraph" w:customStyle="1" w:styleId="TPC-ClauseWording-AlphaNumber">
    <w:name w:val="TPC-Clause_Wording-Alpha_Number"/>
    <w:basedOn w:val="TPC-ClauseWording-Align"/>
    <w:link w:val="TPC-ClauseWording-AlphaNumberChar"/>
    <w:qFormat/>
    <w:rsid w:val="008763C2"/>
    <w:pPr>
      <w:numPr>
        <w:numId w:val="54"/>
      </w:numPr>
      <w:tabs>
        <w:tab w:val="clear" w:pos="1440"/>
        <w:tab w:val="clear" w:pos="2160"/>
        <w:tab w:val="left" w:pos="1800"/>
        <w:tab w:val="left" w:pos="2520"/>
      </w:tabs>
    </w:pPr>
  </w:style>
  <w:style w:type="character" w:customStyle="1" w:styleId="TPC-ClauseWording-CommentChar">
    <w:name w:val="TPC-Clause_Wording-Comment Char"/>
    <w:link w:val="TPC-ClauseWording-Comment"/>
    <w:rsid w:val="00016BE4"/>
    <w:rPr>
      <w:rFonts w:ascii="Arial" w:hAnsi="Arial" w:cs="Arial"/>
    </w:rPr>
  </w:style>
  <w:style w:type="paragraph" w:customStyle="1" w:styleId="TPC-ClauseWording-Number">
    <w:name w:val="TPC-Clause_Wording-Number"/>
    <w:basedOn w:val="TPC-ClauseWording-Align"/>
    <w:link w:val="TPC-ClauseWording-NumberChar"/>
    <w:qFormat/>
    <w:rsid w:val="0083244A"/>
    <w:pPr>
      <w:numPr>
        <w:numId w:val="55"/>
      </w:numPr>
      <w:tabs>
        <w:tab w:val="left" w:pos="1800"/>
      </w:tabs>
      <w:ind w:left="1800"/>
    </w:pPr>
  </w:style>
  <w:style w:type="character" w:customStyle="1" w:styleId="TPC-ClauseWording-AlphaNumberChar">
    <w:name w:val="TPC-Clause_Wording-Alpha_Number Char"/>
    <w:link w:val="TPC-ClauseWording-AlphaNumber"/>
    <w:rsid w:val="008763C2"/>
    <w:rPr>
      <w:rFonts w:ascii="Arial" w:hAnsi="Arial" w:cs="Arial"/>
    </w:rPr>
  </w:style>
  <w:style w:type="paragraph" w:styleId="BlockText">
    <w:name w:val="Block Text"/>
    <w:basedOn w:val="Normal"/>
    <w:locked/>
    <w:rsid w:val="00DA1DA8"/>
    <w:pPr>
      <w:spacing w:after="120"/>
      <w:ind w:left="1440" w:right="1440"/>
    </w:pPr>
  </w:style>
  <w:style w:type="character" w:customStyle="1" w:styleId="TPC-ClauseWording-NumberChar">
    <w:name w:val="TPC-Clause_Wording-Number Char"/>
    <w:link w:val="TPC-ClauseWording-Number"/>
    <w:rsid w:val="0083244A"/>
    <w:rPr>
      <w:rFonts w:ascii="Arial" w:hAnsi="Arial" w:cs="Arial"/>
    </w:rPr>
  </w:style>
  <w:style w:type="paragraph" w:customStyle="1" w:styleId="TPC-TableCell-Header">
    <w:name w:val="TPC-Table_Cell-Header"/>
    <w:basedOn w:val="TPC-TableCell-Left"/>
    <w:qFormat/>
    <w:rsid w:val="00DA1DA8"/>
    <w:rPr>
      <w:b/>
    </w:rPr>
  </w:style>
  <w:style w:type="paragraph" w:customStyle="1" w:styleId="TPC-TableHeader">
    <w:name w:val="TPC-Table_Header"/>
    <w:basedOn w:val="TPC-ClauseWording-Align"/>
    <w:qFormat/>
    <w:rsid w:val="00DA1DA8"/>
    <w:pPr>
      <w:jc w:val="center"/>
    </w:pPr>
    <w:rPr>
      <w:sz w:val="24"/>
      <w:szCs w:val="24"/>
    </w:rPr>
  </w:style>
  <w:style w:type="paragraph" w:customStyle="1" w:styleId="TPC-TableCell-BlueText">
    <w:name w:val="TPC-Table_Cell-Blue_Text"/>
    <w:basedOn w:val="TPC-ClauseWording-Align"/>
    <w:qFormat/>
    <w:rsid w:val="00DA1DA8"/>
    <w:pPr>
      <w:tabs>
        <w:tab w:val="clear" w:pos="990"/>
        <w:tab w:val="left" w:pos="612"/>
      </w:tabs>
      <w:ind w:left="342"/>
    </w:pPr>
    <w:rPr>
      <w:color w:val="0000FF"/>
    </w:rPr>
  </w:style>
  <w:style w:type="paragraph" w:customStyle="1" w:styleId="TPC-TableCell-Bullet">
    <w:name w:val="TPC-Table_Cell-Bullet"/>
    <w:basedOn w:val="TPC-ClauseWording-Align"/>
    <w:qFormat/>
    <w:rsid w:val="00E12039"/>
    <w:pPr>
      <w:numPr>
        <w:ilvl w:val="1"/>
        <w:numId w:val="46"/>
      </w:numPr>
      <w:tabs>
        <w:tab w:val="clear" w:pos="990"/>
        <w:tab w:val="clear" w:pos="1440"/>
        <w:tab w:val="num" w:pos="972"/>
      </w:tabs>
      <w:ind w:hanging="1008"/>
    </w:pPr>
  </w:style>
  <w:style w:type="paragraph" w:customStyle="1" w:styleId="TPC-ClauseL4-Wording-Page-Break">
    <w:name w:val="TPC-Clause_L4-Wording-Page-Break"/>
    <w:basedOn w:val="TPC-ClauseL4-Wording"/>
    <w:link w:val="TPC-ClauseL4-Wording-Page-BreakChar"/>
    <w:qFormat/>
    <w:rsid w:val="008F7DDD"/>
    <w:pPr>
      <w:pageBreakBefore/>
    </w:pPr>
  </w:style>
  <w:style w:type="paragraph" w:customStyle="1" w:styleId="TPC-TableCell-Body">
    <w:name w:val="TPC-Table_Cell-Body"/>
    <w:basedOn w:val="TPC-TableCell-Header"/>
    <w:qFormat/>
    <w:rsid w:val="00BB614E"/>
    <w:rPr>
      <w:rFonts w:eastAsia="MS Mincho"/>
      <w:b w:val="0"/>
    </w:rPr>
  </w:style>
  <w:style w:type="character" w:customStyle="1" w:styleId="TPC-ClauseL4-Wording-Page-BreakChar">
    <w:name w:val="TPC-Clause_L4-Wording-Page-Break Char"/>
    <w:link w:val="TPC-ClauseL4-Wording-Page-Break"/>
    <w:rsid w:val="008F7DDD"/>
    <w:rPr>
      <w:rFonts w:ascii="Arial" w:hAnsi="Arial"/>
      <w:b w:val="0"/>
    </w:rPr>
  </w:style>
  <w:style w:type="character" w:styleId="UnresolvedMention">
    <w:name w:val="Unresolved Mention"/>
    <w:uiPriority w:val="99"/>
    <w:unhideWhenUsed/>
    <w:rsid w:val="00910619"/>
    <w:rPr>
      <w:color w:val="808080"/>
      <w:shd w:val="clear" w:color="auto" w:fill="E6E6E6"/>
    </w:rPr>
  </w:style>
  <w:style w:type="paragraph" w:styleId="Revision">
    <w:name w:val="Revision"/>
    <w:hidden/>
    <w:uiPriority w:val="71"/>
    <w:rsid w:val="00184823"/>
    <w:rPr>
      <w:sz w:val="24"/>
      <w:szCs w:val="24"/>
    </w:rPr>
  </w:style>
  <w:style w:type="paragraph" w:styleId="ListParagraph">
    <w:name w:val="List Paragraph"/>
    <w:basedOn w:val="Normal"/>
    <w:uiPriority w:val="72"/>
    <w:qFormat/>
    <w:rsid w:val="00EA40A2"/>
    <w:pPr>
      <w:ind w:left="720"/>
      <w:contextualSpacing/>
    </w:pPr>
  </w:style>
  <w:style w:type="paragraph" w:styleId="TOCHeading">
    <w:name w:val="TOC Heading"/>
    <w:basedOn w:val="Heading1"/>
    <w:next w:val="Normal"/>
    <w:uiPriority w:val="39"/>
    <w:unhideWhenUsed/>
    <w:qFormat/>
    <w:rsid w:val="004F465A"/>
    <w:pPr>
      <w:pageBreakBefore w:val="0"/>
      <w:tabs>
        <w:tab w:val="clear" w:pos="720"/>
        <w:tab w:val="clear" w:pos="2160"/>
        <w:tab w:val="clear" w:pos="2880"/>
        <w:tab w:val="clear" w:pos="3600"/>
        <w:tab w:val="clear" w:pos="4320"/>
        <w:tab w:val="clear" w:pos="5040"/>
        <w:tab w:val="clear" w:pos="5760"/>
      </w:tabs>
      <w:spacing w:before="240" w:after="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u w:val="none"/>
    </w:rPr>
  </w:style>
  <w:style w:type="character" w:styleId="LineNumber">
    <w:name w:val="line number"/>
    <w:basedOn w:val="DefaultParagraphFont"/>
    <w:locked/>
    <w:rsid w:val="0061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64"/>
              <w:marBottom w:val="264"/>
              <w:divBdr>
                <w:top w:val="none" w:sz="0" w:space="0" w:color="auto"/>
                <w:left w:val="none" w:sz="0" w:space="0" w:color="auto"/>
                <w:bottom w:val="none" w:sz="0" w:space="0" w:color="auto"/>
                <w:right w:val="single" w:sz="6" w:space="6" w:color="CCCCCC"/>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029793278">
      <w:bodyDiv w:val="1"/>
      <w:marLeft w:val="0"/>
      <w:marRight w:val="0"/>
      <w:marTop w:val="0"/>
      <w:marBottom w:val="0"/>
      <w:divBdr>
        <w:top w:val="none" w:sz="0" w:space="0" w:color="auto"/>
        <w:left w:val="none" w:sz="0" w:space="0" w:color="auto"/>
        <w:bottom w:val="none" w:sz="0" w:space="0" w:color="auto"/>
        <w:right w:val="none" w:sz="0" w:space="0" w:color="auto"/>
      </w:divBdr>
    </w:div>
    <w:div w:id="1572694436">
      <w:bodyDiv w:val="1"/>
      <w:marLeft w:val="0"/>
      <w:marRight w:val="0"/>
      <w:marTop w:val="0"/>
      <w:marBottom w:val="0"/>
      <w:divBdr>
        <w:top w:val="none" w:sz="0" w:space="0" w:color="auto"/>
        <w:left w:val="none" w:sz="0" w:space="0" w:color="auto"/>
        <w:bottom w:val="none" w:sz="0" w:space="0" w:color="auto"/>
        <w:right w:val="none" w:sz="0" w:space="0" w:color="auto"/>
      </w:divBdr>
    </w:div>
    <w:div w:id="1854801913">
      <w:bodyDiv w:val="1"/>
      <w:marLeft w:val="0"/>
      <w:marRight w:val="0"/>
      <w:marTop w:val="0"/>
      <w:marBottom w:val="0"/>
      <w:divBdr>
        <w:top w:val="none" w:sz="0" w:space="0" w:color="auto"/>
        <w:left w:val="none" w:sz="0" w:space="0" w:color="auto"/>
        <w:bottom w:val="none" w:sz="0" w:space="0" w:color="auto"/>
        <w:right w:val="none" w:sz="0" w:space="0" w:color="auto"/>
      </w:divBdr>
    </w:div>
    <w:div w:id="1881625373">
      <w:bodyDiv w:val="1"/>
      <w:marLeft w:val="0"/>
      <w:marRight w:val="0"/>
      <w:marTop w:val="0"/>
      <w:marBottom w:val="0"/>
      <w:divBdr>
        <w:top w:val="none" w:sz="0" w:space="0" w:color="auto"/>
        <w:left w:val="none" w:sz="0" w:space="0" w:color="auto"/>
        <w:bottom w:val="none" w:sz="0" w:space="0" w:color="auto"/>
        <w:right w:val="none" w:sz="0" w:space="0" w:color="auto"/>
      </w:divBdr>
    </w:div>
    <w:div w:id="1931620173">
      <w:bodyDiv w:val="1"/>
      <w:marLeft w:val="0"/>
      <w:marRight w:val="0"/>
      <w:marTop w:val="0"/>
      <w:marBottom w:val="0"/>
      <w:divBdr>
        <w:top w:val="none" w:sz="0" w:space="0" w:color="auto"/>
        <w:left w:val="none" w:sz="0" w:space="0" w:color="auto"/>
        <w:bottom w:val="none" w:sz="0" w:space="0" w:color="auto"/>
        <w:right w:val="none" w:sz="0" w:space="0" w:color="auto"/>
      </w:divBdr>
    </w:div>
    <w:div w:id="19491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pc.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pc.org/default.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755CCB7527940BBF744158E0BA080" ma:contentTypeVersion="9" ma:contentTypeDescription="Create a new document." ma:contentTypeScope="" ma:versionID="4b29643c6d46c573e9d2b976ca766a70">
  <xsd:schema xmlns:xsd="http://www.w3.org/2001/XMLSchema" xmlns:xs="http://www.w3.org/2001/XMLSchema" xmlns:p="http://schemas.microsoft.com/office/2006/metadata/properties" xmlns:ns3="8b9fd6d2-3b1a-413d-999b-97a66293d59b" xmlns:ns4="e71848f2-6b6d-427d-bb0e-e77a1e5b087d" targetNamespace="http://schemas.microsoft.com/office/2006/metadata/properties" ma:root="true" ma:fieldsID="8d8cd600605f20250cb1c7722aabf007" ns3:_="" ns4:_="">
    <xsd:import namespace="8b9fd6d2-3b1a-413d-999b-97a66293d59b"/>
    <xsd:import namespace="e71848f2-6b6d-427d-bb0e-e77a1e5b08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d6d2-3b1a-413d-999b-97a66293d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48f2-6b6d-427d-bb0e-e77a1e5b08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A27D8-917D-4128-9F24-11B72C6CB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d6d2-3b1a-413d-999b-97a66293d59b"/>
    <ds:schemaRef ds:uri="e71848f2-6b6d-427d-bb0e-e77a1e5b0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974DE-D196-49E5-9381-1BA631AD849E}">
  <ds:schemaRefs>
    <ds:schemaRef ds:uri="http://schemas.openxmlformats.org/officeDocument/2006/bibliography"/>
  </ds:schemaRefs>
</ds:datastoreItem>
</file>

<file path=customXml/itemProps3.xml><?xml version="1.0" encoding="utf-8"?>
<ds:datastoreItem xmlns:ds="http://schemas.openxmlformats.org/officeDocument/2006/customXml" ds:itemID="{D235E10C-05FA-4453-8900-44430243D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EAFA2-0892-46E4-A19D-F7C7C188C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3289</Words>
  <Characters>18748</Characters>
  <Application>Microsoft Office Word</Application>
  <DocSecurity>0</DocSecurity>
  <Lines>156</Lines>
  <Paragraphs>43</Paragraphs>
  <ScaleCrop>false</ScaleCrop>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 Policies 6.11</dc:title>
  <dc:subject>TPC Energy Specification</dc:subject>
  <dc:creator/>
  <cp:keywords/>
  <dc:description/>
  <cp:lastModifiedBy/>
  <cp:revision>4</cp:revision>
  <cp:lastPrinted>2009-07-14T21:46:00Z</cp:lastPrinted>
  <dcterms:created xsi:type="dcterms:W3CDTF">2021-09-14T18:13:00Z</dcterms:created>
  <dcterms:modified xsi:type="dcterms:W3CDTF">2022-03-03T21:17:00Z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055a05b1-d507-4a54-b2f7-226ccb5d4b09</vt:lpwstr>
  </property>
  <property fmtid="{D5CDD505-2E9C-101B-9397-08002B2CF9AE}" pid="3" name="CTP_TimeStamp">
    <vt:lpwstr>2016-04-25 16:21:10Z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jamiere@microsoft.com</vt:lpwstr>
  </property>
  <property fmtid="{D5CDD505-2E9C-101B-9397-08002B2CF9AE}" pid="11" name="MSIP_Label_f42aa342-8706-4288-bd11-ebb85995028c_SetDate">
    <vt:lpwstr>2018-01-26T20:44:01.4672893Z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y fmtid="{D5CDD505-2E9C-101B-9397-08002B2CF9AE}" pid="16" name="ContentTypeId">
    <vt:lpwstr>0x010100A56755CCB7527940BBF744158E0BA080</vt:lpwstr>
  </property>
</Properties>
</file>